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44CAC" w14:textId="0DB207DE" w:rsidR="007242AD" w:rsidRPr="00375C14" w:rsidRDefault="275E11BA" w:rsidP="3F3E7A57">
      <w:pPr>
        <w:tabs>
          <w:tab w:val="left" w:pos="2127"/>
        </w:tabs>
        <w:spacing w:after="0" w:line="240" w:lineRule="auto"/>
        <w:ind w:left="2131" w:hanging="2131"/>
        <w:rPr>
          <w:rFonts w:eastAsia="Times New Roman"/>
          <w:b/>
          <w:bCs/>
          <w:noProof/>
          <w:sz w:val="24"/>
          <w:szCs w:val="24"/>
        </w:rPr>
      </w:pPr>
      <w:bookmarkStart w:id="0" w:name="OLE_LINK2"/>
      <w:bookmarkStart w:id="1" w:name="OLE_LINK1"/>
      <w:r w:rsidRPr="4B003562">
        <w:rPr>
          <w:rFonts w:eastAsia="Times New Roman"/>
          <w:b/>
          <w:bCs/>
          <w:noProof/>
          <w:sz w:val="24"/>
          <w:szCs w:val="24"/>
        </w:rPr>
        <w:t>3GPP TSG SA WG4</w:t>
      </w:r>
      <w:r w:rsidR="008F3236">
        <w:rPr>
          <w:rFonts w:eastAsia="Times New Roman"/>
          <w:b/>
          <w:bCs/>
          <w:noProof/>
          <w:sz w:val="24"/>
          <w:szCs w:val="24"/>
        </w:rPr>
        <w:t> </w:t>
      </w:r>
      <w:r w:rsidRPr="4B003562">
        <w:rPr>
          <w:rFonts w:eastAsia="Times New Roman"/>
          <w:b/>
          <w:bCs/>
          <w:noProof/>
          <w:sz w:val="24"/>
          <w:szCs w:val="24"/>
        </w:rPr>
        <w:t>12</w:t>
      </w:r>
      <w:r w:rsidR="008F3236">
        <w:rPr>
          <w:rFonts w:eastAsia="Times New Roman"/>
          <w:b/>
          <w:bCs/>
          <w:noProof/>
          <w:sz w:val="24"/>
          <w:szCs w:val="24"/>
        </w:rPr>
        <w:t>7-bis-e</w:t>
      </w:r>
      <w:r w:rsidRPr="4B003562">
        <w:rPr>
          <w:rFonts w:eastAsia="Times New Roman"/>
          <w:b/>
          <w:bCs/>
          <w:noProof/>
          <w:sz w:val="24"/>
          <w:szCs w:val="24"/>
        </w:rPr>
        <w:t xml:space="preserve"> Meeting</w:t>
      </w:r>
      <w:r w:rsidR="00375C14">
        <w:tab/>
      </w:r>
      <w:r w:rsidR="00375C14">
        <w:tab/>
      </w:r>
      <w:r w:rsidR="00375C14">
        <w:tab/>
      </w:r>
      <w:r w:rsidR="00375C14">
        <w:tab/>
      </w:r>
      <w:r w:rsidR="00375C14">
        <w:tab/>
      </w:r>
      <w:r w:rsidR="00375C14">
        <w:tab/>
      </w:r>
      <w:r w:rsidR="2492EDFB" w:rsidRPr="4B003562">
        <w:rPr>
          <w:rFonts w:eastAsia="Times New Roman"/>
          <w:b/>
          <w:bCs/>
          <w:noProof/>
          <w:sz w:val="24"/>
          <w:szCs w:val="24"/>
          <w:lang w:val="en-US"/>
        </w:rPr>
        <w:t xml:space="preserve">   S4</w:t>
      </w:r>
      <w:r w:rsidRPr="4B003562">
        <w:rPr>
          <w:rFonts w:eastAsia="Times New Roman"/>
          <w:b/>
          <w:bCs/>
          <w:noProof/>
          <w:sz w:val="24"/>
          <w:szCs w:val="24"/>
          <w:lang w:val="en-US"/>
        </w:rPr>
        <w:t>-</w:t>
      </w:r>
      <w:r w:rsidR="2492EDFB" w:rsidRPr="4B003562">
        <w:rPr>
          <w:rFonts w:eastAsia="Times New Roman"/>
          <w:b/>
          <w:bCs/>
          <w:noProof/>
          <w:color w:val="000000" w:themeColor="text1"/>
          <w:sz w:val="24"/>
          <w:szCs w:val="24"/>
          <w:lang w:val="en-US"/>
        </w:rPr>
        <w:t>2</w:t>
      </w:r>
      <w:r w:rsidR="008F3236">
        <w:rPr>
          <w:rFonts w:eastAsia="Times New Roman"/>
          <w:b/>
          <w:bCs/>
          <w:noProof/>
          <w:color w:val="000000" w:themeColor="text1"/>
          <w:sz w:val="24"/>
          <w:szCs w:val="24"/>
          <w:lang w:val="en-US"/>
        </w:rPr>
        <w:t>4</w:t>
      </w:r>
      <w:r w:rsidR="00CF054B">
        <w:rPr>
          <w:rFonts w:eastAsia="Times New Roman"/>
          <w:b/>
          <w:bCs/>
          <w:noProof/>
          <w:color w:val="000000" w:themeColor="text1"/>
          <w:sz w:val="24"/>
          <w:szCs w:val="24"/>
          <w:lang w:val="en-US"/>
        </w:rPr>
        <w:t>0711</w:t>
      </w:r>
    </w:p>
    <w:p w14:paraId="1F4F7E4F" w14:textId="3DDAB1B0" w:rsidR="007242AD" w:rsidRPr="007242AD" w:rsidRDefault="008F3236" w:rsidP="4B003562">
      <w:pPr>
        <w:tabs>
          <w:tab w:val="left" w:pos="2127"/>
        </w:tabs>
        <w:spacing w:after="0" w:line="240" w:lineRule="auto"/>
        <w:ind w:left="2131" w:hanging="2131"/>
        <w:rPr>
          <w:rFonts w:eastAsia="Times New Roman"/>
          <w:b/>
          <w:bCs/>
          <w:i/>
          <w:iCs/>
          <w:noProof/>
          <w:sz w:val="24"/>
          <w:szCs w:val="24"/>
          <w:lang w:val="en-US"/>
        </w:rPr>
      </w:pPr>
      <w:r w:rsidRPr="008F3236">
        <w:rPr>
          <w:rFonts w:eastAsia="Times New Roman"/>
          <w:b/>
          <w:bCs/>
          <w:noProof/>
          <w:sz w:val="24"/>
          <w:szCs w:val="24"/>
          <w:lang w:val="en-US"/>
        </w:rPr>
        <w:t>Online, 8-12 April 2024</w:t>
      </w:r>
      <w:r w:rsidR="007242AD" w:rsidRPr="4B003562">
        <w:rPr>
          <w:rFonts w:eastAsia="Times New Roman"/>
          <w:b/>
          <w:bCs/>
          <w:noProof/>
          <w:sz w:val="24"/>
          <w:szCs w:val="24"/>
          <w:lang w:val="en-US"/>
        </w:rPr>
        <w:t xml:space="preserve"> </w:t>
      </w:r>
      <w:r w:rsidR="00375C14">
        <w:tab/>
      </w:r>
      <w:r w:rsidR="00375C14">
        <w:tab/>
      </w:r>
    </w:p>
    <w:p w14:paraId="22768D21" w14:textId="77777777" w:rsidR="002524F6" w:rsidRPr="007242AD" w:rsidRDefault="002524F6" w:rsidP="0AAC6646">
      <w:pPr>
        <w:tabs>
          <w:tab w:val="left" w:pos="2127"/>
        </w:tabs>
        <w:spacing w:before="240"/>
        <w:ind w:left="2131" w:hanging="2131"/>
        <w:rPr>
          <w:b/>
          <w:bCs/>
          <w:sz w:val="24"/>
          <w:szCs w:val="24"/>
          <w:lang w:val="en-US"/>
        </w:rPr>
      </w:pPr>
    </w:p>
    <w:p w14:paraId="7A95BBB8" w14:textId="4C2EAC89" w:rsidR="005E5CF5" w:rsidRPr="006A6801" w:rsidRDefault="5C503314" w:rsidP="3F3E7A57">
      <w:pPr>
        <w:tabs>
          <w:tab w:val="left" w:pos="2127"/>
        </w:tabs>
        <w:spacing w:before="240"/>
        <w:ind w:left="2131" w:hanging="2131"/>
        <w:rPr>
          <w:b/>
          <w:bCs/>
          <w:sz w:val="24"/>
          <w:szCs w:val="24"/>
          <w:lang w:val="en-US"/>
        </w:rPr>
      </w:pPr>
      <w:r w:rsidRPr="4B003562">
        <w:rPr>
          <w:b/>
          <w:bCs/>
          <w:sz w:val="24"/>
          <w:szCs w:val="24"/>
          <w:lang w:val="en-US"/>
        </w:rPr>
        <w:t>Source:</w:t>
      </w:r>
      <w:r w:rsidR="2406C8E8">
        <w:tab/>
      </w:r>
      <w:r w:rsidR="00590DFB" w:rsidRPr="00590DFB">
        <w:rPr>
          <w:b/>
          <w:bCs/>
          <w:sz w:val="24"/>
          <w:szCs w:val="24"/>
          <w:lang w:val="en-US"/>
        </w:rPr>
        <w:t>Dolby Sweden AB, Fraunhofer IIS, Ericsson LM, Huawei Technologies Co Ltd., Nokia Corporation, NTT, Orange, Panasonic Holdings Corporation, Philips International B.V., Qualcomm Incorporated, VoiceAge Corporation</w:t>
      </w:r>
      <w:r w:rsidR="0A957BD5" w:rsidRPr="4B003562">
        <w:rPr>
          <w:b/>
          <w:bCs/>
          <w:sz w:val="24"/>
          <w:szCs w:val="24"/>
          <w:lang w:val="en-US"/>
        </w:rPr>
        <w:t xml:space="preserve"> </w:t>
      </w:r>
    </w:p>
    <w:p w14:paraId="391DEB38" w14:textId="4ECD11B1" w:rsidR="005E5CF5" w:rsidRPr="006A6801" w:rsidRDefault="2406C8E8" w:rsidP="2E3043F9">
      <w:pPr>
        <w:tabs>
          <w:tab w:val="left" w:pos="2127"/>
        </w:tabs>
        <w:ind w:left="2131" w:hanging="2131"/>
        <w:rPr>
          <w:b/>
          <w:bCs/>
          <w:sz w:val="24"/>
          <w:szCs w:val="24"/>
          <w:lang w:val="en-US"/>
        </w:rPr>
      </w:pPr>
      <w:r w:rsidRPr="4B003562">
        <w:rPr>
          <w:b/>
          <w:bCs/>
          <w:sz w:val="24"/>
          <w:szCs w:val="24"/>
          <w:lang w:val="en-US"/>
        </w:rPr>
        <w:t>Title:</w:t>
      </w:r>
      <w:r>
        <w:tab/>
      </w:r>
      <w:r w:rsidR="008F3236">
        <w:rPr>
          <w:b/>
          <w:bCs/>
          <w:sz w:val="24"/>
          <w:szCs w:val="24"/>
          <w:lang w:val="en-US"/>
        </w:rPr>
        <w:t>High-level Description of S</w:t>
      </w:r>
      <w:r w:rsidR="004660CE" w:rsidRPr="4B003562">
        <w:rPr>
          <w:b/>
          <w:bCs/>
          <w:sz w:val="24"/>
          <w:szCs w:val="24"/>
          <w:lang w:val="en-US"/>
        </w:rPr>
        <w:t xml:space="preserve">plit Rendering </w:t>
      </w:r>
      <w:r w:rsidR="008F3236">
        <w:rPr>
          <w:b/>
          <w:bCs/>
          <w:sz w:val="24"/>
          <w:szCs w:val="24"/>
          <w:lang w:val="en-US"/>
        </w:rPr>
        <w:t>Candidate Solution for</w:t>
      </w:r>
      <w:r w:rsidR="004660CE" w:rsidRPr="4B003562">
        <w:rPr>
          <w:b/>
          <w:bCs/>
          <w:sz w:val="24"/>
          <w:szCs w:val="24"/>
          <w:lang w:val="en-US"/>
        </w:rPr>
        <w:t xml:space="preserve"> IVAS Codec </w:t>
      </w:r>
      <w:r w:rsidR="00343CB0" w:rsidRPr="4B003562">
        <w:rPr>
          <w:b/>
          <w:bCs/>
          <w:sz w:val="24"/>
          <w:szCs w:val="24"/>
          <w:lang w:val="en-US"/>
        </w:rPr>
        <w:t xml:space="preserve"> </w:t>
      </w:r>
    </w:p>
    <w:p w14:paraId="57F8E139" w14:textId="3FA43FEA" w:rsidR="008779B5" w:rsidRPr="006A6801" w:rsidRDefault="3C54C473" w:rsidP="0AAC6646">
      <w:pPr>
        <w:tabs>
          <w:tab w:val="left" w:pos="2127"/>
        </w:tabs>
        <w:ind w:left="2131" w:hanging="2131"/>
        <w:rPr>
          <w:b/>
          <w:bCs/>
          <w:sz w:val="24"/>
          <w:szCs w:val="24"/>
          <w:lang w:val="en-US"/>
        </w:rPr>
      </w:pPr>
      <w:r w:rsidRPr="4B003562">
        <w:rPr>
          <w:b/>
          <w:bCs/>
          <w:sz w:val="24"/>
          <w:szCs w:val="24"/>
          <w:lang w:val="en-US"/>
        </w:rPr>
        <w:t>Document for:</w:t>
      </w:r>
      <w:r>
        <w:tab/>
      </w:r>
      <w:r w:rsidR="008F3236">
        <w:rPr>
          <w:b/>
          <w:bCs/>
          <w:sz w:val="24"/>
          <w:szCs w:val="24"/>
          <w:lang w:val="en-US"/>
        </w:rPr>
        <w:t>Discussion and Agreement</w:t>
      </w:r>
    </w:p>
    <w:p w14:paraId="48CEC80E" w14:textId="2B8DCD2E" w:rsidR="005E5CF5" w:rsidRPr="00E75035" w:rsidRDefault="76F4B4BF" w:rsidP="00E75035">
      <w:pPr>
        <w:tabs>
          <w:tab w:val="left" w:pos="2127"/>
        </w:tabs>
        <w:ind w:left="2131" w:hanging="2131"/>
        <w:rPr>
          <w:b/>
          <w:bCs/>
          <w:sz w:val="24"/>
          <w:szCs w:val="24"/>
          <w:lang w:val="en-US"/>
        </w:rPr>
      </w:pPr>
      <w:r w:rsidRPr="4B003562">
        <w:rPr>
          <w:b/>
          <w:bCs/>
          <w:sz w:val="24"/>
          <w:szCs w:val="24"/>
          <w:lang w:val="en-US"/>
        </w:rPr>
        <w:t>Agenda Item:</w:t>
      </w:r>
      <w:r w:rsidR="3C54C473">
        <w:tab/>
      </w:r>
      <w:bookmarkEnd w:id="0"/>
      <w:bookmarkEnd w:id="1"/>
      <w:r w:rsidR="00CF054B">
        <w:rPr>
          <w:b/>
          <w:bCs/>
          <w:sz w:val="24"/>
          <w:szCs w:val="24"/>
          <w:lang w:val="en-US"/>
        </w:rPr>
        <w:t>7.7</w:t>
      </w:r>
    </w:p>
    <w:p w14:paraId="3FDD9275" w14:textId="77777777" w:rsidR="005E5CF5" w:rsidRPr="006A6801" w:rsidRDefault="005E5CF5">
      <w:pPr>
        <w:pBdr>
          <w:top w:val="single" w:sz="12" w:space="1" w:color="auto"/>
        </w:pBdr>
        <w:spacing w:after="0"/>
        <w:rPr>
          <w:lang w:val="en-US"/>
        </w:rPr>
      </w:pPr>
    </w:p>
    <w:p w14:paraId="087B98FB" w14:textId="439121BB" w:rsidR="00F86863" w:rsidRDefault="000C2211" w:rsidP="00B90433">
      <w:pPr>
        <w:pStyle w:val="h1"/>
      </w:pPr>
      <w:r>
        <w:t>Introduction</w:t>
      </w:r>
    </w:p>
    <w:p w14:paraId="4A5EFCBD" w14:textId="3EDFA2BD" w:rsidR="001B7A4A" w:rsidRPr="00010F42" w:rsidRDefault="00F255E8" w:rsidP="00010F42">
      <w:pPr>
        <w:widowControl/>
        <w:spacing w:after="0" w:line="240" w:lineRule="auto"/>
        <w:rPr>
          <w:rFonts w:eastAsia="Arial"/>
          <w:szCs w:val="22"/>
        </w:rPr>
      </w:pPr>
      <w:r>
        <w:rPr>
          <w:rFonts w:eastAsia="Arial"/>
          <w:szCs w:val="22"/>
        </w:rPr>
        <w:t xml:space="preserve">This </w:t>
      </w:r>
      <w:r w:rsidR="004660CE">
        <w:rPr>
          <w:rFonts w:eastAsia="Arial"/>
          <w:szCs w:val="22"/>
        </w:rPr>
        <w:t>contribution</w:t>
      </w:r>
      <w:r w:rsidR="007C66C4">
        <w:rPr>
          <w:rFonts w:eastAsia="Arial"/>
          <w:szCs w:val="22"/>
        </w:rPr>
        <w:t xml:space="preserve"> is</w:t>
      </w:r>
      <w:r w:rsidR="004660CE">
        <w:rPr>
          <w:rFonts w:eastAsia="Arial"/>
          <w:szCs w:val="22"/>
        </w:rPr>
        <w:t xml:space="preserve"> </w:t>
      </w:r>
      <w:r w:rsidR="0071361D">
        <w:rPr>
          <w:rFonts w:eastAsia="Arial"/>
          <w:szCs w:val="22"/>
        </w:rPr>
        <w:t xml:space="preserve">for consideration under the IVAS </w:t>
      </w:r>
      <w:r w:rsidR="00F564AE">
        <w:rPr>
          <w:rFonts w:eastAsia="Arial"/>
          <w:szCs w:val="22"/>
        </w:rPr>
        <w:t xml:space="preserve">[1] </w:t>
      </w:r>
      <w:r w:rsidR="0071361D">
        <w:rPr>
          <w:rFonts w:eastAsia="Arial"/>
          <w:szCs w:val="22"/>
        </w:rPr>
        <w:t xml:space="preserve">and ISAR </w:t>
      </w:r>
      <w:r w:rsidR="00F564AE">
        <w:rPr>
          <w:rFonts w:eastAsia="Arial"/>
          <w:szCs w:val="22"/>
        </w:rPr>
        <w:t xml:space="preserve">[2] </w:t>
      </w:r>
      <w:r w:rsidR="0071361D">
        <w:rPr>
          <w:rFonts w:eastAsia="Arial"/>
          <w:szCs w:val="22"/>
        </w:rPr>
        <w:t>work items</w:t>
      </w:r>
      <w:r w:rsidR="002C2B22">
        <w:rPr>
          <w:rFonts w:eastAsia="Arial"/>
          <w:szCs w:val="22"/>
        </w:rPr>
        <w:t>. It</w:t>
      </w:r>
      <w:r w:rsidR="0071361D">
        <w:rPr>
          <w:rFonts w:eastAsia="Arial"/>
          <w:szCs w:val="22"/>
        </w:rPr>
        <w:t xml:space="preserve"> </w:t>
      </w:r>
      <w:r w:rsidR="00F564AE">
        <w:rPr>
          <w:rFonts w:eastAsia="Arial"/>
          <w:szCs w:val="22"/>
        </w:rPr>
        <w:t xml:space="preserve">describes </w:t>
      </w:r>
      <w:r w:rsidR="00010F42">
        <w:rPr>
          <w:rFonts w:eastAsia="Arial"/>
          <w:szCs w:val="22"/>
        </w:rPr>
        <w:t>a</w:t>
      </w:r>
      <w:r w:rsidR="0071361D">
        <w:rPr>
          <w:rFonts w:eastAsia="Arial"/>
          <w:szCs w:val="22"/>
        </w:rPr>
        <w:t xml:space="preserve"> </w:t>
      </w:r>
      <w:r w:rsidR="008F3236">
        <w:rPr>
          <w:rFonts w:eastAsia="Arial"/>
          <w:szCs w:val="22"/>
        </w:rPr>
        <w:t>candidate s</w:t>
      </w:r>
      <w:r w:rsidR="0071361D">
        <w:rPr>
          <w:rFonts w:eastAsia="Arial"/>
          <w:szCs w:val="22"/>
        </w:rPr>
        <w:t xml:space="preserve">plit </w:t>
      </w:r>
      <w:r w:rsidR="008F3236">
        <w:rPr>
          <w:rFonts w:eastAsia="Arial"/>
          <w:szCs w:val="22"/>
        </w:rPr>
        <w:t>r</w:t>
      </w:r>
      <w:r w:rsidR="0071361D">
        <w:rPr>
          <w:rFonts w:eastAsia="Arial"/>
          <w:szCs w:val="22"/>
        </w:rPr>
        <w:t xml:space="preserve">endering </w:t>
      </w:r>
      <w:r w:rsidR="00F564AE">
        <w:rPr>
          <w:rFonts w:eastAsia="Arial"/>
          <w:szCs w:val="22"/>
        </w:rPr>
        <w:t>solution for</w:t>
      </w:r>
      <w:r w:rsidR="0071361D">
        <w:rPr>
          <w:rFonts w:eastAsia="Arial"/>
          <w:szCs w:val="22"/>
        </w:rPr>
        <w:t xml:space="preserve"> the IVAS C</w:t>
      </w:r>
      <w:r w:rsidR="008F3236">
        <w:rPr>
          <w:rFonts w:eastAsia="Arial"/>
          <w:szCs w:val="22"/>
        </w:rPr>
        <w:t xml:space="preserve">odec and constitutes </w:t>
      </w:r>
      <w:r w:rsidR="00010F42">
        <w:rPr>
          <w:rFonts w:eastAsia="Arial"/>
          <w:szCs w:val="22"/>
        </w:rPr>
        <w:t xml:space="preserve">one of </w:t>
      </w:r>
      <w:r w:rsidR="008F3236">
        <w:rPr>
          <w:rFonts w:eastAsia="Arial"/>
          <w:szCs w:val="22"/>
        </w:rPr>
        <w:t xml:space="preserve">the ISAR </w:t>
      </w:r>
      <w:r w:rsidR="00010F42">
        <w:rPr>
          <w:lang w:val="en-US"/>
        </w:rPr>
        <w:t>d</w:t>
      </w:r>
      <w:r w:rsidR="00010F42" w:rsidRPr="00202C36">
        <w:rPr>
          <w:lang w:val="en-US"/>
        </w:rPr>
        <w:t xml:space="preserve">eliverables for </w:t>
      </w:r>
      <w:r w:rsidR="00010F42">
        <w:rPr>
          <w:lang w:val="en-US"/>
        </w:rPr>
        <w:t xml:space="preserve">candidate solutions to be considered in the selection of an ISAR split rendering solution of the IVAS codec standard </w:t>
      </w:r>
      <w:r w:rsidR="00010F42" w:rsidRPr="00360EF6">
        <w:t>targeted in Phase/Track 2/a of the ISAR work</w:t>
      </w:r>
      <w:r w:rsidR="00010F42">
        <w:t xml:space="preserve"> [1]</w:t>
      </w:r>
      <w:r w:rsidR="00010F42" w:rsidRPr="00202C36">
        <w:rPr>
          <w:lang w:val="en-US"/>
        </w:rPr>
        <w:t xml:space="preserve">. </w:t>
      </w:r>
    </w:p>
    <w:p w14:paraId="318F74D8" w14:textId="6766C532" w:rsidR="002002BA" w:rsidRDefault="002B11F7" w:rsidP="00B90433">
      <w:pPr>
        <w:pStyle w:val="h1"/>
      </w:pPr>
      <w:bookmarkStart w:id="2" w:name="_Toc396649169"/>
      <w:bookmarkStart w:id="3" w:name="_Toc396649373"/>
      <w:bookmarkStart w:id="4" w:name="_Toc396649522"/>
      <w:bookmarkStart w:id="5" w:name="_Toc396649188"/>
      <w:bookmarkStart w:id="6" w:name="_Toc396649392"/>
      <w:bookmarkStart w:id="7" w:name="_Toc396649541"/>
      <w:bookmarkStart w:id="8" w:name="_Toc228691366"/>
      <w:bookmarkStart w:id="9" w:name="_Toc228691367"/>
      <w:bookmarkEnd w:id="2"/>
      <w:bookmarkEnd w:id="3"/>
      <w:bookmarkEnd w:id="4"/>
      <w:bookmarkEnd w:id="5"/>
      <w:bookmarkEnd w:id="6"/>
      <w:bookmarkEnd w:id="7"/>
      <w:bookmarkEnd w:id="8"/>
      <w:bookmarkEnd w:id="9"/>
      <w:r>
        <w:t>D</w:t>
      </w:r>
      <w:r w:rsidR="0033427A">
        <w:t>escription of Split Rendering solution</w:t>
      </w:r>
    </w:p>
    <w:p w14:paraId="0E7FED03" w14:textId="40E0AC1A" w:rsidR="00703C45" w:rsidRDefault="0EE322DA" w:rsidP="3F3E7A57">
      <w:pPr>
        <w:widowControl/>
        <w:spacing w:after="0" w:line="240" w:lineRule="auto"/>
        <w:rPr>
          <w:rFonts w:eastAsia="Arial"/>
        </w:rPr>
      </w:pPr>
      <w:r w:rsidRPr="4B003562">
        <w:rPr>
          <w:rFonts w:eastAsia="Arial"/>
        </w:rPr>
        <w:t>The solution</w:t>
      </w:r>
      <w:r w:rsidR="5C5F2A9B" w:rsidRPr="4B003562">
        <w:rPr>
          <w:rFonts w:eastAsia="Arial"/>
        </w:rPr>
        <w:t>,</w:t>
      </w:r>
      <w:r w:rsidRPr="4B003562">
        <w:rPr>
          <w:rFonts w:eastAsia="Arial"/>
        </w:rPr>
        <w:t xml:space="preserve"> when applied to the IVAS codec</w:t>
      </w:r>
      <w:r w:rsidR="5C5F2A9B" w:rsidRPr="4B003562">
        <w:rPr>
          <w:rFonts w:eastAsia="Arial"/>
        </w:rPr>
        <w:t>,</w:t>
      </w:r>
      <w:r w:rsidRPr="4B003562">
        <w:rPr>
          <w:rFonts w:eastAsia="Arial"/>
        </w:rPr>
        <w:t xml:space="preserve"> supports split rendering between a capable device </w:t>
      </w:r>
      <w:r w:rsidR="54BA3262" w:rsidRPr="4B003562">
        <w:rPr>
          <w:rFonts w:eastAsia="Arial"/>
        </w:rPr>
        <w:t xml:space="preserve">or network node </w:t>
      </w:r>
      <w:r w:rsidRPr="4B003562">
        <w:rPr>
          <w:rFonts w:eastAsia="Arial"/>
        </w:rPr>
        <w:t xml:space="preserve">(where the IVAS decoding and rendering happen) and a less capable device with limited computing resources and motion-sensing for head-tracked binaural output. Split Rendering support consists of three core components, </w:t>
      </w:r>
      <w:r w:rsidR="75665603" w:rsidRPr="4B003562">
        <w:rPr>
          <w:rFonts w:eastAsia="Arial"/>
        </w:rPr>
        <w:t>a metadata-based</w:t>
      </w:r>
      <w:r w:rsidRPr="4B003562">
        <w:rPr>
          <w:rFonts w:eastAsia="Arial"/>
        </w:rPr>
        <w:t xml:space="preserve"> pose correction </w:t>
      </w:r>
      <w:r w:rsidR="75665603" w:rsidRPr="4B003562">
        <w:rPr>
          <w:rFonts w:eastAsia="Arial"/>
        </w:rPr>
        <w:t xml:space="preserve">scheme </w:t>
      </w:r>
      <w:r w:rsidRPr="4B003562">
        <w:rPr>
          <w:rFonts w:eastAsia="Arial"/>
        </w:rPr>
        <w:t xml:space="preserve">(in CLDFB domain), a coding scheme in CLDFB domain for low-complexity </w:t>
      </w:r>
      <w:r w:rsidR="5ECAB7D9" w:rsidRPr="4B003562">
        <w:rPr>
          <w:rFonts w:eastAsia="Arial"/>
        </w:rPr>
        <w:t xml:space="preserve">low-delay </w:t>
      </w:r>
      <w:r w:rsidRPr="4B003562">
        <w:rPr>
          <w:rFonts w:eastAsia="Arial"/>
        </w:rPr>
        <w:t>stereo coding (LC</w:t>
      </w:r>
      <w:r w:rsidR="481B8AE6" w:rsidRPr="4B003562">
        <w:rPr>
          <w:rFonts w:eastAsia="Arial"/>
        </w:rPr>
        <w:t>LD</w:t>
      </w:r>
      <w:r w:rsidRPr="4B003562">
        <w:rPr>
          <w:rFonts w:eastAsia="Arial"/>
        </w:rPr>
        <w:t>) and the pre-existing coding scheme LC3plus [</w:t>
      </w:r>
      <w:r w:rsidR="081F5F94" w:rsidRPr="4B003562">
        <w:rPr>
          <w:rFonts w:eastAsia="Arial"/>
        </w:rPr>
        <w:t>4</w:t>
      </w:r>
      <w:r w:rsidRPr="4B003562">
        <w:rPr>
          <w:rFonts w:eastAsia="Arial"/>
        </w:rPr>
        <w:t xml:space="preserve">]. </w:t>
      </w:r>
    </w:p>
    <w:p w14:paraId="794030BF" w14:textId="2753A524" w:rsidR="00703C45" w:rsidRDefault="5C5F2A9B" w:rsidP="00451133">
      <w:pPr>
        <w:widowControl/>
        <w:spacing w:after="0" w:line="240" w:lineRule="auto"/>
        <w:rPr>
          <w:rFonts w:eastAsia="Arial"/>
        </w:rPr>
      </w:pPr>
      <w:r w:rsidRPr="4B003562">
        <w:rPr>
          <w:rFonts w:eastAsia="Arial"/>
        </w:rPr>
        <w:t xml:space="preserve">The metadata-based pose correction scheme allows adjusting in a </w:t>
      </w:r>
      <w:r w:rsidR="54BA3262" w:rsidRPr="4B003562">
        <w:rPr>
          <w:rFonts w:eastAsia="Arial"/>
        </w:rPr>
        <w:t>lightweight</w:t>
      </w:r>
      <w:r w:rsidRPr="4B003562">
        <w:rPr>
          <w:rFonts w:eastAsia="Arial"/>
        </w:rPr>
        <w:t xml:space="preserve"> process a binaural</w:t>
      </w:r>
      <w:r w:rsidR="54BA3262" w:rsidRPr="4B003562">
        <w:rPr>
          <w:rFonts w:eastAsia="Arial"/>
        </w:rPr>
        <w:t xml:space="preserve"> audio</w:t>
      </w:r>
      <w:r w:rsidRPr="4B003562">
        <w:rPr>
          <w:rFonts w:eastAsia="Arial"/>
        </w:rPr>
        <w:t xml:space="preserve"> signal originally rendered for a first pose </w:t>
      </w:r>
      <w:r w:rsidR="54BA3262" w:rsidRPr="4B003562">
        <w:rPr>
          <w:rFonts w:eastAsia="Arial"/>
        </w:rPr>
        <w:t xml:space="preserve">according </w:t>
      </w:r>
      <w:r w:rsidRPr="4B003562">
        <w:rPr>
          <w:rFonts w:eastAsia="Arial"/>
        </w:rPr>
        <w:t xml:space="preserve">to a second pose. In split rendering context, the first pose is the potentially outdated </w:t>
      </w:r>
      <w:r w:rsidR="54BA3262" w:rsidRPr="4B003562">
        <w:rPr>
          <w:rFonts w:eastAsia="Arial"/>
        </w:rPr>
        <w:t>lightweight</w:t>
      </w:r>
      <w:r w:rsidR="79E4E225" w:rsidRPr="4B003562">
        <w:rPr>
          <w:rFonts w:eastAsia="Arial"/>
        </w:rPr>
        <w:t>-device pose available at the pre-renderer while the second pose i</w:t>
      </w:r>
      <w:r w:rsidR="7A81851F" w:rsidRPr="4B003562">
        <w:rPr>
          <w:rFonts w:eastAsia="Arial"/>
        </w:rPr>
        <w:t>s</w:t>
      </w:r>
      <w:r w:rsidR="79E4E225" w:rsidRPr="4B003562">
        <w:rPr>
          <w:rFonts w:eastAsia="Arial"/>
        </w:rPr>
        <w:t xml:space="preserve"> the current and accurate pose of the </w:t>
      </w:r>
      <w:r w:rsidR="54BA3262" w:rsidRPr="4B003562">
        <w:rPr>
          <w:rFonts w:eastAsia="Arial"/>
        </w:rPr>
        <w:t>lightweight</w:t>
      </w:r>
      <w:r w:rsidR="79E4E225" w:rsidRPr="4B003562">
        <w:rPr>
          <w:rFonts w:eastAsia="Arial"/>
        </w:rPr>
        <w:t xml:space="preserve">-device. The metadata is calculated </w:t>
      </w:r>
      <w:r w:rsidR="62848643" w:rsidRPr="4B003562">
        <w:rPr>
          <w:rFonts w:eastAsia="Arial"/>
        </w:rPr>
        <w:t xml:space="preserve">at the capable device or network node </w:t>
      </w:r>
      <w:r w:rsidR="79E4E225" w:rsidRPr="4B003562">
        <w:rPr>
          <w:rFonts w:eastAsia="Arial"/>
        </w:rPr>
        <w:t>based on additional binaural renditions at probing poses</w:t>
      </w:r>
      <w:r w:rsidR="54BA3262" w:rsidRPr="4B003562">
        <w:rPr>
          <w:rFonts w:eastAsia="Arial"/>
        </w:rPr>
        <w:t xml:space="preserve"> different from the first pose</w:t>
      </w:r>
      <w:r w:rsidR="79E4E225" w:rsidRPr="4B003562">
        <w:rPr>
          <w:rFonts w:eastAsia="Arial"/>
        </w:rPr>
        <w:t xml:space="preserve">. </w:t>
      </w:r>
      <w:r w:rsidR="54BA3262" w:rsidRPr="4B003562">
        <w:rPr>
          <w:rFonts w:eastAsia="Arial"/>
        </w:rPr>
        <w:t>For increasing</w:t>
      </w:r>
      <w:r w:rsidR="79E4E225" w:rsidRPr="4B003562">
        <w:rPr>
          <w:rFonts w:eastAsia="Arial"/>
        </w:rPr>
        <w:t xml:space="preserve"> degrees-of-freedom (DOF) an increasing number of additional binaural renditions at different probing poses is require</w:t>
      </w:r>
      <w:r w:rsidR="54BA3262" w:rsidRPr="4B003562">
        <w:rPr>
          <w:rFonts w:eastAsia="Arial"/>
        </w:rPr>
        <w:t>d</w:t>
      </w:r>
      <w:r w:rsidR="79E4E225" w:rsidRPr="4B003562">
        <w:rPr>
          <w:rFonts w:eastAsia="Arial"/>
        </w:rPr>
        <w:t xml:space="preserve">. </w:t>
      </w:r>
      <w:r w:rsidR="62848643" w:rsidRPr="4B003562">
        <w:rPr>
          <w:rFonts w:eastAsia="Arial"/>
        </w:rPr>
        <w:t>The metadata is transmitted to the lightweight device along with the coded binaural audio signal rendered for the first pose.</w:t>
      </w:r>
      <w:r w:rsidR="79E4E225" w:rsidRPr="4B003562">
        <w:rPr>
          <w:rFonts w:eastAsia="Arial"/>
        </w:rPr>
        <w:t> </w:t>
      </w:r>
    </w:p>
    <w:p w14:paraId="57F02AAA" w14:textId="37E4EDDA" w:rsidR="0099181D" w:rsidRPr="0099181D" w:rsidRDefault="0024BA7A" w:rsidP="00A757C8">
      <w:pPr>
        <w:widowControl/>
        <w:spacing w:before="240" w:after="0" w:line="240" w:lineRule="auto"/>
        <w:rPr>
          <w:rFonts w:eastAsia="Arial"/>
        </w:rPr>
      </w:pPr>
      <w:r w:rsidRPr="0024BA7A">
        <w:rPr>
          <w:rFonts w:eastAsia="Arial"/>
        </w:rPr>
        <w:t xml:space="preserve">The binaural audio signal rendered to the first pose is encoded using one of the two codecs, LCLD or LC3plus. The two codecs have complementary properties giving implementors the freedom to make individual trade-offs between complexity, memory, latency, and rate-distortion performance and to implement a design that is optimized for a given IVAS service and hardware configuration. The coding scheme for the binaural audio signal defaults based on the domain the binaural renderer operates in, with LCLD being the default for CLDFB-based rendering and LC3plus being the default where rendering is performed in time-domain. The default can also be overwritten, meaning that irrespective of the rendering domain, either the LCLD or the LC3plus codec or even transmission over a PCM interface may be selected. The latter allows using further coding solutions for the binaural audio signal. </w:t>
      </w:r>
    </w:p>
    <w:p w14:paraId="651871A2" w14:textId="49DD87A9" w:rsidR="00451133" w:rsidRPr="00451133" w:rsidRDefault="1953B785" w:rsidP="137162AA">
      <w:pPr>
        <w:widowControl/>
        <w:spacing w:after="0" w:line="240" w:lineRule="auto"/>
        <w:rPr>
          <w:rFonts w:eastAsia="Arial"/>
        </w:rPr>
      </w:pPr>
      <w:r w:rsidRPr="1953B785">
        <w:rPr>
          <w:rFonts w:eastAsia="Arial"/>
        </w:rPr>
        <w:t>The split rendering can operate at various DOFs, ranging from 0-DOF (no pose correction) to 3-DOF (pose correction on the three rotational axes yaw, pitch, roll) at bit rates from 256 kbps (0-DOF) to 384 - 768 kbps (3-DOF).  </w:t>
      </w:r>
    </w:p>
    <w:p w14:paraId="7BED3F0A" w14:textId="77777777" w:rsidR="00A168A6" w:rsidRDefault="00A168A6" w:rsidP="00F255E8">
      <w:pPr>
        <w:rPr>
          <w:bCs/>
        </w:rPr>
      </w:pPr>
    </w:p>
    <w:p w14:paraId="24F2125F" w14:textId="494BCC66" w:rsidR="0033427A" w:rsidRPr="002B11F7" w:rsidRDefault="002B11F7" w:rsidP="00F255E8">
      <w:pPr>
        <w:rPr>
          <w:bCs/>
        </w:rPr>
      </w:pPr>
      <w:r>
        <w:rPr>
          <w:bCs/>
        </w:rPr>
        <w:t>The solution is illustrated in the following picture.</w:t>
      </w:r>
    </w:p>
    <w:p w14:paraId="72BD6ED6" w14:textId="7B8789BA" w:rsidR="0033427A" w:rsidRDefault="00182767" w:rsidP="4B003562">
      <w:pPr>
        <w:keepNext/>
        <w:rPr>
          <w:lang w:val="en-US"/>
        </w:rPr>
      </w:pPr>
      <w:r>
        <w:rPr>
          <w:bCs/>
          <w:noProof/>
        </w:rPr>
        <w:lastRenderedPageBreak/>
        <w:drawing>
          <wp:inline distT="0" distB="0" distL="0" distR="0" wp14:anchorId="00414BB5" wp14:editId="46587223">
            <wp:extent cx="6649964" cy="2648139"/>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0622" cy="2652383"/>
                    </a:xfrm>
                    <a:prstGeom prst="rect">
                      <a:avLst/>
                    </a:prstGeom>
                    <a:noFill/>
                  </pic:spPr>
                </pic:pic>
              </a:graphicData>
            </a:graphic>
          </wp:inline>
        </w:drawing>
      </w:r>
      <w:r w:rsidR="00A168A6">
        <w:t xml:space="preserve">Figure </w:t>
      </w:r>
      <w:r w:rsidR="00A168A6">
        <w:fldChar w:fldCharType="begin"/>
      </w:r>
      <w:r w:rsidR="00A168A6">
        <w:instrText xml:space="preserve"> SEQ Figure \* ARABIC </w:instrText>
      </w:r>
      <w:r w:rsidR="00A168A6">
        <w:fldChar w:fldCharType="separate"/>
      </w:r>
      <w:r w:rsidR="003F5EB9" w:rsidRPr="4B003562">
        <w:rPr>
          <w:noProof/>
        </w:rPr>
        <w:t>1</w:t>
      </w:r>
      <w:r w:rsidR="00A168A6">
        <w:fldChar w:fldCharType="end"/>
      </w:r>
      <w:r w:rsidR="00A168A6">
        <w:t>: Head tracked Binaural Split Rendering for IVAS Codec</w:t>
      </w:r>
    </w:p>
    <w:p w14:paraId="4D0A0C81" w14:textId="19BF3DB7" w:rsidR="00A168A6" w:rsidRDefault="00A168A6" w:rsidP="00F255E8">
      <w:pPr>
        <w:rPr>
          <w:bCs/>
          <w:lang w:val="en-US"/>
        </w:rPr>
      </w:pPr>
    </w:p>
    <w:p w14:paraId="0B872B77" w14:textId="1580B605" w:rsidR="00A168A6" w:rsidRDefault="00F2439E" w:rsidP="00A168A6">
      <w:pPr>
        <w:pStyle w:val="h1"/>
      </w:pPr>
      <w:r>
        <w:t>Advantages</w:t>
      </w:r>
      <w:r w:rsidR="00A168A6">
        <w:t xml:space="preserve"> of Split Rendering solution</w:t>
      </w:r>
    </w:p>
    <w:p w14:paraId="63293872" w14:textId="2A6575A0" w:rsidR="00F2439E" w:rsidRDefault="00F2439E" w:rsidP="00F2439E">
      <w:pPr>
        <w:pStyle w:val="h2"/>
      </w:pPr>
      <w:r>
        <w:t>Complexity Aspects</w:t>
      </w:r>
    </w:p>
    <w:p w14:paraId="79E67D8A" w14:textId="77777777" w:rsidR="00E50297" w:rsidRDefault="00E50297" w:rsidP="00E50297">
      <w:pPr>
        <w:pStyle w:val="h3"/>
      </w:pPr>
      <w:r>
        <w:t>End-device complexity</w:t>
      </w:r>
    </w:p>
    <w:p w14:paraId="4B45AFD4" w14:textId="0CD04C72" w:rsidR="007320D0" w:rsidRDefault="40C9DC6C" w:rsidP="00F265DF">
      <w:r>
        <w:t xml:space="preserve">The main benefit of the provided split rendering solution for the IVAS codec is that it offers up to 3-DOF head-tracked binaural rendering for lightweight devices. To assess this benefit, a comparison the above-defined reference systems is made, i.e., compared with the native IVAS decoding/rendering system and the 0-DOF IVAS transcoding system. The comparison is made for the respective configurations available at the bit rate </w:t>
      </w:r>
      <w:r w:rsidR="00930EE0">
        <w:t>768</w:t>
      </w:r>
      <w:r>
        <w:t xml:space="preserve"> kbps</w:t>
      </w:r>
      <w:r w:rsidR="00930EE0">
        <w:t xml:space="preserve"> for SR decoding and post rendering and various bitrates for native IVAS decoding/rendering</w:t>
      </w:r>
      <w:r>
        <w:t>. The results are shown in Table 1.</w:t>
      </w:r>
    </w:p>
    <w:p w14:paraId="23BA61E9" w14:textId="075F2804" w:rsidR="005506D7" w:rsidRDefault="47369355" w:rsidP="3F3E7A57">
      <w:pPr>
        <w:pStyle w:val="h2"/>
        <w:numPr>
          <w:ilvl w:val="1"/>
          <w:numId w:val="0"/>
        </w:numPr>
        <w:rPr>
          <w:rFonts w:eastAsia="SimSun" w:cs="Times New Roman"/>
          <w:b w:val="0"/>
          <w:sz w:val="20"/>
          <w:lang w:val="en-GB"/>
        </w:rPr>
      </w:pPr>
      <w:r w:rsidRPr="3F3E7A57">
        <w:rPr>
          <w:rFonts w:eastAsia="SimSun" w:cs="Times New Roman"/>
          <w:b w:val="0"/>
          <w:sz w:val="20"/>
          <w:lang w:val="en-GB"/>
        </w:rPr>
        <w:t xml:space="preserve">The complexity comparison of Table 1 illustrates the complexity benefit with the split rendering solution compared to full IVAS decoding and rendering </w:t>
      </w:r>
      <w:r w:rsidR="751ACCFA" w:rsidRPr="3F3E7A57">
        <w:rPr>
          <w:rFonts w:eastAsia="SimSun" w:cs="Times New Roman"/>
          <w:b w:val="0"/>
          <w:sz w:val="20"/>
          <w:lang w:val="en-GB"/>
        </w:rPr>
        <w:t xml:space="preserve">(native IVAS decoding/rendering reference) </w:t>
      </w:r>
      <w:r w:rsidRPr="3F3E7A57">
        <w:rPr>
          <w:rFonts w:eastAsia="SimSun" w:cs="Times New Roman"/>
          <w:b w:val="0"/>
          <w:sz w:val="20"/>
          <w:lang w:val="en-GB"/>
        </w:rPr>
        <w:t xml:space="preserve">with a complexity reduction of </w:t>
      </w:r>
      <w:r w:rsidR="00930EE0">
        <w:rPr>
          <w:rFonts w:eastAsia="SimSun" w:cs="Times New Roman"/>
          <w:b w:val="0"/>
          <w:sz w:val="20"/>
          <w:lang w:val="en-GB"/>
        </w:rPr>
        <w:t>around 80</w:t>
      </w:r>
      <w:r w:rsidRPr="3F3E7A57">
        <w:rPr>
          <w:rFonts w:eastAsia="SimSun" w:cs="Times New Roman"/>
          <w:b w:val="0"/>
          <w:sz w:val="20"/>
          <w:lang w:val="en-GB"/>
        </w:rPr>
        <w:t xml:space="preserve"> to 90%</w:t>
      </w:r>
      <w:r w:rsidR="00930EE0">
        <w:rPr>
          <w:rFonts w:eastAsia="SimSun" w:cs="Times New Roman"/>
          <w:b w:val="0"/>
          <w:sz w:val="20"/>
          <w:lang w:val="en-GB"/>
        </w:rPr>
        <w:t xml:space="preserve">. </w:t>
      </w:r>
    </w:p>
    <w:p w14:paraId="63392E84" w14:textId="77777777" w:rsidR="005506D7" w:rsidRDefault="005506D7" w:rsidP="00F265DF"/>
    <w:p w14:paraId="44F54B01" w14:textId="73B22E22" w:rsidR="000D62EE" w:rsidRDefault="00095EFD" w:rsidP="00472781">
      <w:pPr>
        <w:pStyle w:val="Caption"/>
      </w:pPr>
      <w:r>
        <w:t xml:space="preserve">Table </w:t>
      </w:r>
      <w:r>
        <w:fldChar w:fldCharType="begin"/>
      </w:r>
      <w:r>
        <w:instrText xml:space="preserve"> SEQ Table \* ARABIC </w:instrText>
      </w:r>
      <w:r>
        <w:fldChar w:fldCharType="separate"/>
      </w:r>
      <w:r w:rsidR="002F6D16">
        <w:rPr>
          <w:noProof/>
        </w:rPr>
        <w:t>1</w:t>
      </w:r>
      <w:r>
        <w:fldChar w:fldCharType="end"/>
      </w:r>
      <w:r>
        <w:t xml:space="preserve">: Complexity comparison of end-device operations with split rendering vs </w:t>
      </w:r>
      <w:r w:rsidR="00887FFC">
        <w:t>reference systems</w:t>
      </w:r>
      <w:r w:rsidR="00F265DF">
        <w:t xml:space="preserve"> </w:t>
      </w:r>
      <w:r w:rsidR="00F265DF" w:rsidRPr="00F265DF">
        <w:rPr>
          <w:sz w:val="20"/>
        </w:rPr>
        <w:t xml:space="preserve"> </w:t>
      </w:r>
    </w:p>
    <w:tbl>
      <w:tblPr>
        <w:tblStyle w:val="PlainTable1"/>
        <w:tblW w:w="5000" w:type="pct"/>
        <w:tblLayout w:type="fixed"/>
        <w:tblLook w:val="04A0" w:firstRow="1" w:lastRow="0" w:firstColumn="1" w:lastColumn="0" w:noHBand="0" w:noVBand="1"/>
      </w:tblPr>
      <w:tblGrid>
        <w:gridCol w:w="1641"/>
        <w:gridCol w:w="3175"/>
        <w:gridCol w:w="3260"/>
        <w:gridCol w:w="1545"/>
      </w:tblGrid>
      <w:tr w:rsidR="00870F75" w:rsidRPr="000D62EE" w14:paraId="295E8CD5" w14:textId="77777777" w:rsidTr="4B00356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53" w:type="pct"/>
            <w:vMerge w:val="restart"/>
            <w:noWrap/>
            <w:hideMark/>
          </w:tcPr>
          <w:p w14:paraId="1209B719" w14:textId="77777777" w:rsidR="00870F75" w:rsidRPr="000D62EE" w:rsidRDefault="00870F75" w:rsidP="000D62EE">
            <w:pPr>
              <w:widowControl/>
              <w:spacing w:after="0" w:line="240" w:lineRule="auto"/>
              <w:jc w:val="center"/>
              <w:rPr>
                <w:rFonts w:ascii="Calibri" w:eastAsia="Times New Roman" w:hAnsi="Calibri" w:cs="Calibri"/>
                <w:color w:val="000000"/>
                <w:sz w:val="22"/>
                <w:szCs w:val="22"/>
                <w:lang w:val="en-US"/>
              </w:rPr>
            </w:pPr>
            <w:r w:rsidRPr="000D62EE">
              <w:rPr>
                <w:rFonts w:ascii="Calibri" w:eastAsia="Times New Roman" w:hAnsi="Calibri" w:cs="Calibri"/>
                <w:color w:val="000000"/>
                <w:sz w:val="22"/>
                <w:szCs w:val="22"/>
                <w:lang w:val="en-US"/>
              </w:rPr>
              <w:t>Input audio format</w:t>
            </w:r>
          </w:p>
        </w:tc>
        <w:tc>
          <w:tcPr>
            <w:tcW w:w="1650" w:type="pct"/>
            <w:noWrap/>
            <w:hideMark/>
          </w:tcPr>
          <w:p w14:paraId="527B473C" w14:textId="23678C85" w:rsidR="00870F75" w:rsidRDefault="00870F75" w:rsidP="000D62EE">
            <w:pPr>
              <w:widowControl/>
              <w:spacing w:after="0" w:line="240" w:lineRule="auto"/>
              <w:jc w:val="left"/>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00000" w:themeColor="text1"/>
                <w:sz w:val="16"/>
                <w:szCs w:val="16"/>
              </w:rPr>
            </w:pPr>
            <w:bookmarkStart w:id="10" w:name="_Hlk142832859"/>
            <w:r w:rsidRPr="00870F75">
              <w:rPr>
                <w:rFonts w:ascii="Calibri" w:eastAsia="Times New Roman" w:hAnsi="Calibri" w:cs="Calibri"/>
                <w:color w:val="000000" w:themeColor="text1"/>
                <w:sz w:val="22"/>
                <w:szCs w:val="22"/>
                <w:lang w:val="en-US"/>
              </w:rPr>
              <w:t>SR decoding and post rendering</w:t>
            </w:r>
            <w:r>
              <w:rPr>
                <w:rFonts w:ascii="Calibri" w:eastAsia="Times New Roman" w:hAnsi="Calibri" w:cs="Calibri"/>
                <w:color w:val="000000" w:themeColor="text1"/>
                <w:sz w:val="22"/>
                <w:szCs w:val="22"/>
                <w:lang w:val="en-US"/>
              </w:rPr>
              <w:t xml:space="preserve"> </w:t>
            </w:r>
            <w:r w:rsidRPr="1E00CE4F">
              <w:rPr>
                <w:rFonts w:eastAsia="Times New Roman" w:cs="Arial"/>
                <w:color w:val="000000" w:themeColor="text1"/>
              </w:rPr>
              <w:t>(3-DOF)</w:t>
            </w:r>
            <w:r w:rsidRPr="1E00CE4F">
              <w:rPr>
                <w:rFonts w:eastAsia="Times New Roman" w:cs="Arial"/>
                <w:color w:val="000000" w:themeColor="text1"/>
                <w:sz w:val="16"/>
                <w:szCs w:val="16"/>
              </w:rPr>
              <w:t xml:space="preserve"> </w:t>
            </w:r>
            <w:bookmarkEnd w:id="10"/>
          </w:p>
          <w:p w14:paraId="3E4AC990" w14:textId="3388DBDD" w:rsidR="00870F75" w:rsidRPr="000D62EE" w:rsidRDefault="00870F75" w:rsidP="000D62EE">
            <w:pPr>
              <w:widowControl/>
              <w:spacing w:after="0" w:line="240" w:lineRule="auto"/>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1E00CE4F">
              <w:rPr>
                <w:rFonts w:eastAsia="Times New Roman" w:cs="Arial"/>
                <w:color w:val="000000" w:themeColor="text1"/>
                <w:sz w:val="16"/>
                <w:szCs w:val="16"/>
              </w:rPr>
              <w:t>[</w:t>
            </w:r>
            <w:proofErr w:type="spellStart"/>
            <w:r w:rsidRPr="1E00CE4F">
              <w:rPr>
                <w:rFonts w:eastAsia="Times New Roman" w:cs="Arial"/>
                <w:color w:val="000000" w:themeColor="text1"/>
                <w:sz w:val="16"/>
                <w:szCs w:val="16"/>
              </w:rPr>
              <w:t>wMOPS</w:t>
            </w:r>
            <w:proofErr w:type="spellEnd"/>
            <w:r w:rsidRPr="1E00CE4F">
              <w:rPr>
                <w:rFonts w:eastAsia="Times New Roman" w:cs="Arial"/>
                <w:color w:val="000000" w:themeColor="text1"/>
                <w:sz w:val="16"/>
                <w:szCs w:val="16"/>
              </w:rPr>
              <w:t>]</w:t>
            </w:r>
          </w:p>
        </w:tc>
        <w:tc>
          <w:tcPr>
            <w:tcW w:w="1694" w:type="pct"/>
            <w:noWrap/>
            <w:hideMark/>
          </w:tcPr>
          <w:p w14:paraId="0CF8C722" w14:textId="7893E106" w:rsidR="00870F75" w:rsidRPr="000D62EE" w:rsidRDefault="00870F75" w:rsidP="000D62EE">
            <w:pPr>
              <w:widowControl/>
              <w:spacing w:after="0" w:line="240" w:lineRule="auto"/>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000000"/>
                <w:sz w:val="22"/>
                <w:szCs w:val="22"/>
                <w:lang w:val="en-US"/>
              </w:rPr>
            </w:pPr>
            <w:bookmarkStart w:id="11" w:name="_Hlk142832910"/>
            <w:r w:rsidRPr="1E00CE4F">
              <w:rPr>
                <w:rFonts w:ascii="Calibri" w:eastAsia="Times New Roman" w:hAnsi="Calibri" w:cs="Calibri"/>
                <w:color w:val="000000" w:themeColor="text1"/>
                <w:sz w:val="22"/>
                <w:szCs w:val="22"/>
                <w:lang w:val="en-US"/>
              </w:rPr>
              <w:t xml:space="preserve">Native IVAS decoding/rendering </w:t>
            </w:r>
            <w:r w:rsidRPr="1E00CE4F">
              <w:rPr>
                <w:rFonts w:eastAsia="Times New Roman" w:cs="Arial"/>
                <w:color w:val="000000" w:themeColor="text1"/>
              </w:rPr>
              <w:t>(3-DOF)</w:t>
            </w:r>
            <w:r w:rsidRPr="1E00CE4F">
              <w:rPr>
                <w:rFonts w:eastAsia="Times New Roman" w:cs="Arial"/>
                <w:color w:val="000000" w:themeColor="text1"/>
                <w:sz w:val="16"/>
                <w:szCs w:val="16"/>
              </w:rPr>
              <w:t xml:space="preserve"> </w:t>
            </w:r>
            <w:r>
              <w:br/>
            </w:r>
            <w:r w:rsidRPr="1E00CE4F">
              <w:rPr>
                <w:rFonts w:eastAsia="Times New Roman" w:cs="Arial"/>
                <w:color w:val="000000" w:themeColor="text1"/>
                <w:sz w:val="16"/>
                <w:szCs w:val="16"/>
              </w:rPr>
              <w:t>[</w:t>
            </w:r>
            <w:proofErr w:type="spellStart"/>
            <w:r w:rsidRPr="1E00CE4F">
              <w:rPr>
                <w:rFonts w:eastAsia="Times New Roman" w:cs="Arial"/>
                <w:color w:val="000000" w:themeColor="text1"/>
                <w:sz w:val="16"/>
                <w:szCs w:val="16"/>
              </w:rPr>
              <w:t>wMOPS</w:t>
            </w:r>
            <w:proofErr w:type="spellEnd"/>
            <w:r w:rsidRPr="1E00CE4F">
              <w:rPr>
                <w:rFonts w:eastAsia="Times New Roman" w:cs="Arial"/>
                <w:color w:val="000000" w:themeColor="text1"/>
                <w:sz w:val="16"/>
                <w:szCs w:val="16"/>
              </w:rPr>
              <w:t>] [3]</w:t>
            </w:r>
            <w:bookmarkEnd w:id="11"/>
          </w:p>
        </w:tc>
        <w:tc>
          <w:tcPr>
            <w:tcW w:w="803" w:type="pct"/>
          </w:tcPr>
          <w:p w14:paraId="56237579" w14:textId="58905113" w:rsidR="00870F75" w:rsidRPr="000D62EE" w:rsidRDefault="00870F75" w:rsidP="000D62EE">
            <w:pPr>
              <w:widowControl/>
              <w:spacing w:after="0" w:line="240" w:lineRule="auto"/>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49202289">
              <w:rPr>
                <w:rFonts w:ascii="Calibri" w:eastAsia="Times New Roman" w:hAnsi="Calibri" w:cs="Calibri"/>
                <w:color w:val="000000" w:themeColor="text1"/>
                <w:sz w:val="22"/>
                <w:szCs w:val="22"/>
                <w:lang w:val="en-US"/>
              </w:rPr>
              <w:t xml:space="preserve">0-DOF IVAS transcoding </w:t>
            </w:r>
            <w:r w:rsidRPr="49202289">
              <w:rPr>
                <w:rFonts w:eastAsia="Times New Roman" w:cs="Arial"/>
                <w:color w:val="000000" w:themeColor="text1"/>
                <w:sz w:val="16"/>
                <w:szCs w:val="16"/>
              </w:rPr>
              <w:t xml:space="preserve"> [</w:t>
            </w:r>
            <w:proofErr w:type="spellStart"/>
            <w:r w:rsidRPr="49202289">
              <w:rPr>
                <w:rFonts w:eastAsia="Times New Roman" w:cs="Arial"/>
                <w:color w:val="000000" w:themeColor="text1"/>
                <w:sz w:val="16"/>
                <w:szCs w:val="16"/>
              </w:rPr>
              <w:t>wMOPS</w:t>
            </w:r>
            <w:proofErr w:type="spellEnd"/>
            <w:r w:rsidRPr="49202289">
              <w:rPr>
                <w:rFonts w:eastAsia="Times New Roman" w:cs="Arial"/>
                <w:color w:val="000000" w:themeColor="text1"/>
                <w:sz w:val="16"/>
                <w:szCs w:val="16"/>
              </w:rPr>
              <w:t>] [3]</w:t>
            </w:r>
          </w:p>
        </w:tc>
      </w:tr>
      <w:tr w:rsidR="00317E50" w:rsidRPr="000D62EE" w14:paraId="44C79939" w14:textId="77777777" w:rsidTr="4B00356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53" w:type="pct"/>
            <w:vMerge/>
            <w:hideMark/>
          </w:tcPr>
          <w:p w14:paraId="2B4D941B" w14:textId="77777777" w:rsidR="00317E50" w:rsidRPr="000D62EE" w:rsidRDefault="00317E50" w:rsidP="000D62EE">
            <w:pPr>
              <w:widowControl/>
              <w:spacing w:after="0" w:line="240" w:lineRule="auto"/>
              <w:jc w:val="left"/>
              <w:rPr>
                <w:rFonts w:ascii="Calibri" w:eastAsia="Times New Roman" w:hAnsi="Calibri" w:cs="Calibri"/>
                <w:color w:val="000000"/>
                <w:sz w:val="22"/>
                <w:szCs w:val="22"/>
                <w:lang w:val="en-US"/>
              </w:rPr>
            </w:pPr>
          </w:p>
        </w:tc>
        <w:tc>
          <w:tcPr>
            <w:tcW w:w="1650" w:type="pct"/>
            <w:noWrap/>
            <w:hideMark/>
          </w:tcPr>
          <w:p w14:paraId="247416FB" w14:textId="07818993" w:rsidR="00317E50" w:rsidRPr="000D62EE" w:rsidRDefault="00317E50" w:rsidP="000D62EE">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6"/>
                <w:szCs w:val="16"/>
                <w:lang w:val="en-US"/>
              </w:rPr>
            </w:pPr>
            <w:r w:rsidRPr="000D62EE">
              <w:rPr>
                <w:rFonts w:eastAsia="Times New Roman" w:cs="Arial"/>
                <w:color w:val="000000"/>
                <w:sz w:val="16"/>
                <w:szCs w:val="16"/>
              </w:rPr>
              <w:t xml:space="preserve">operated at </w:t>
            </w:r>
            <w:r w:rsidR="006426FA">
              <w:rPr>
                <w:rFonts w:eastAsia="Times New Roman" w:cs="Arial"/>
                <w:color w:val="000000"/>
                <w:sz w:val="16"/>
                <w:szCs w:val="16"/>
              </w:rPr>
              <w:t>768</w:t>
            </w:r>
            <w:r w:rsidRPr="000D62EE">
              <w:rPr>
                <w:rFonts w:eastAsia="Times New Roman" w:cs="Arial"/>
                <w:color w:val="000000"/>
                <w:sz w:val="16"/>
                <w:szCs w:val="16"/>
              </w:rPr>
              <w:t xml:space="preserve"> kbps (total)</w:t>
            </w:r>
          </w:p>
        </w:tc>
        <w:tc>
          <w:tcPr>
            <w:tcW w:w="1694" w:type="pct"/>
            <w:noWrap/>
            <w:hideMark/>
          </w:tcPr>
          <w:p w14:paraId="14A24E36" w14:textId="150482A1" w:rsidR="00317E50" w:rsidRPr="000D62EE" w:rsidRDefault="00317E50" w:rsidP="009564FA">
            <w:pPr>
              <w:widowControl/>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6"/>
                <w:szCs w:val="16"/>
              </w:rPr>
            </w:pPr>
            <w:r w:rsidRPr="000D62EE">
              <w:rPr>
                <w:rFonts w:eastAsia="Times New Roman" w:cs="Arial"/>
                <w:color w:val="000000"/>
                <w:sz w:val="16"/>
                <w:szCs w:val="16"/>
              </w:rPr>
              <w:t>operated at worst-case bit rate</w:t>
            </w:r>
          </w:p>
        </w:tc>
        <w:tc>
          <w:tcPr>
            <w:tcW w:w="803" w:type="pct"/>
            <w:noWrap/>
            <w:hideMark/>
          </w:tcPr>
          <w:p w14:paraId="319F3BD8" w14:textId="77777777" w:rsidR="00317E50" w:rsidRPr="000D62EE" w:rsidRDefault="00317E50" w:rsidP="000D62EE">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6"/>
                <w:szCs w:val="16"/>
              </w:rPr>
            </w:pPr>
            <w:r w:rsidRPr="000D62EE">
              <w:rPr>
                <w:rFonts w:eastAsia="Times New Roman" w:cs="Arial"/>
                <w:color w:val="000000"/>
                <w:sz w:val="16"/>
                <w:szCs w:val="16"/>
              </w:rPr>
              <w:t>operated at 256 kbps</w:t>
            </w:r>
          </w:p>
        </w:tc>
      </w:tr>
      <w:tr w:rsidR="000675BF" w:rsidRPr="000D62EE" w14:paraId="187358AD" w14:textId="77777777" w:rsidTr="4B003562">
        <w:trPr>
          <w:trHeight w:val="300"/>
        </w:trPr>
        <w:tc>
          <w:tcPr>
            <w:cnfStyle w:val="001000000000" w:firstRow="0" w:lastRow="0" w:firstColumn="1" w:lastColumn="0" w:oddVBand="0" w:evenVBand="0" w:oddHBand="0" w:evenHBand="0" w:firstRowFirstColumn="0" w:firstRowLastColumn="0" w:lastRowFirstColumn="0" w:lastRowLastColumn="0"/>
            <w:tcW w:w="853" w:type="pct"/>
            <w:noWrap/>
            <w:hideMark/>
          </w:tcPr>
          <w:p w14:paraId="49EF4A58" w14:textId="77777777" w:rsidR="000675BF" w:rsidRPr="000D62EE" w:rsidRDefault="000675BF" w:rsidP="000D62EE">
            <w:pPr>
              <w:widowControl/>
              <w:spacing w:after="0" w:line="240" w:lineRule="auto"/>
              <w:jc w:val="left"/>
              <w:rPr>
                <w:rFonts w:ascii="Calibri" w:eastAsia="Times New Roman" w:hAnsi="Calibri" w:cs="Calibri"/>
                <w:color w:val="000000"/>
                <w:sz w:val="22"/>
                <w:szCs w:val="22"/>
                <w:lang w:val="en-US"/>
              </w:rPr>
            </w:pPr>
            <w:r w:rsidRPr="000D62EE">
              <w:rPr>
                <w:rFonts w:ascii="Calibri" w:eastAsia="Times New Roman" w:hAnsi="Calibri" w:cs="Calibri"/>
                <w:color w:val="000000"/>
                <w:sz w:val="22"/>
                <w:szCs w:val="22"/>
                <w:lang w:val="en-US"/>
              </w:rPr>
              <w:t>FOA</w:t>
            </w:r>
          </w:p>
        </w:tc>
        <w:tc>
          <w:tcPr>
            <w:tcW w:w="1650" w:type="pct"/>
            <w:vMerge w:val="restart"/>
            <w:noWrap/>
            <w:vAlign w:val="center"/>
            <w:hideMark/>
          </w:tcPr>
          <w:p w14:paraId="6078316E" w14:textId="77777777" w:rsidR="000675BF" w:rsidRPr="009A1B55" w:rsidRDefault="000675BF" w:rsidP="000675B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2"/>
                <w:szCs w:val="22"/>
                <w:lang w:val="en-US"/>
              </w:rPr>
            </w:pPr>
            <w:r w:rsidRPr="009A1B55">
              <w:rPr>
                <w:rFonts w:ascii="Calibri" w:eastAsia="Times New Roman" w:hAnsi="Calibri" w:cs="Calibri"/>
                <w:color w:val="000000" w:themeColor="text1"/>
                <w:sz w:val="22"/>
                <w:szCs w:val="22"/>
                <w:lang w:val="en-US"/>
              </w:rPr>
              <w:t>3DOF (with LC3plus): 73.66</w:t>
            </w:r>
          </w:p>
          <w:p w14:paraId="7E0D3C92" w14:textId="77777777" w:rsidR="000675BF" w:rsidRPr="009A1B55" w:rsidRDefault="000675BF" w:rsidP="000675B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2"/>
                <w:szCs w:val="22"/>
                <w:lang w:val="en-US"/>
              </w:rPr>
            </w:pPr>
            <w:r w:rsidRPr="009A1B55">
              <w:rPr>
                <w:rFonts w:ascii="Calibri" w:eastAsia="Times New Roman" w:hAnsi="Calibri" w:cs="Calibri"/>
                <w:color w:val="000000" w:themeColor="text1"/>
                <w:sz w:val="22"/>
                <w:szCs w:val="22"/>
                <w:lang w:val="en-US"/>
              </w:rPr>
              <w:t>3DOF (with LCLD): 60.96</w:t>
            </w:r>
          </w:p>
          <w:p w14:paraId="3C2CC4E0" w14:textId="7DF2A385" w:rsidR="000675BF" w:rsidRPr="000D62EE" w:rsidRDefault="000675BF" w:rsidP="000D62EE">
            <w:pPr>
              <w:widowControl/>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1694" w:type="pct"/>
            <w:vMerge w:val="restart"/>
            <w:noWrap/>
            <w:hideMark/>
          </w:tcPr>
          <w:p w14:paraId="5732C915" w14:textId="77777777" w:rsidR="000675BF" w:rsidRDefault="000675BF" w:rsidP="00870F7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p w14:paraId="3B218BDF" w14:textId="77777777" w:rsidR="000675BF" w:rsidRDefault="000675BF" w:rsidP="00870F7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p w14:paraId="3DDE6151" w14:textId="77777777" w:rsidR="000675BF" w:rsidRDefault="000675BF" w:rsidP="00870F7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p w14:paraId="1C898A3D" w14:textId="10FFBC10" w:rsidR="000675BF" w:rsidRPr="000D62EE" w:rsidRDefault="000675BF" w:rsidP="00870F7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0675BF">
              <w:rPr>
                <w:rFonts w:ascii="Calibri" w:eastAsia="Times New Roman" w:hAnsi="Calibri" w:cs="Calibri"/>
                <w:color w:val="000000"/>
                <w:sz w:val="22"/>
                <w:szCs w:val="22"/>
                <w:lang w:val="en-US"/>
              </w:rPr>
              <w:t>https://forge.3gpp.org/rep/ivas-codec-pc/ivas-codec/-/wikis/uploads/8057f6f4dc4e009def89f7923d52e6d8/20240323_Complexity_Overview_v1.pdf</w:t>
            </w:r>
          </w:p>
        </w:tc>
        <w:tc>
          <w:tcPr>
            <w:tcW w:w="803" w:type="pct"/>
            <w:vMerge w:val="restart"/>
            <w:vAlign w:val="center"/>
            <w:hideMark/>
          </w:tcPr>
          <w:p w14:paraId="1698F1B6" w14:textId="5EB7A597" w:rsidR="000675BF" w:rsidRDefault="00CD0510" w:rsidP="3F3E7A57">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2"/>
                <w:szCs w:val="22"/>
                <w:lang w:val="en-US"/>
              </w:rPr>
            </w:pPr>
            <w:r w:rsidRPr="000675BF">
              <w:rPr>
                <w:rFonts w:ascii="Calibri" w:eastAsia="Times New Roman" w:hAnsi="Calibri" w:cs="Calibri"/>
                <w:color w:val="000000"/>
                <w:sz w:val="22"/>
                <w:szCs w:val="22"/>
                <w:lang w:val="en-US"/>
              </w:rPr>
              <w:t>https://forge.3gpp.org/rep/ivas-codec-pc/ivas-codec/-/wikis/uploads/8057f6f4dc4e009def89f7923d52e6d8/20240323_Complexity_Overview_v1.pdf</w:t>
            </w:r>
          </w:p>
        </w:tc>
      </w:tr>
      <w:tr w:rsidR="000675BF" w:rsidRPr="000D62EE" w14:paraId="5C71F69F" w14:textId="77777777" w:rsidTr="4B00356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53" w:type="pct"/>
            <w:noWrap/>
            <w:hideMark/>
          </w:tcPr>
          <w:p w14:paraId="1C1D96E7" w14:textId="77777777" w:rsidR="000675BF" w:rsidRPr="000D62EE" w:rsidRDefault="000675BF" w:rsidP="000D62EE">
            <w:pPr>
              <w:widowControl/>
              <w:spacing w:after="0" w:line="240" w:lineRule="auto"/>
              <w:jc w:val="left"/>
              <w:rPr>
                <w:rFonts w:ascii="Calibri" w:eastAsia="Times New Roman" w:hAnsi="Calibri" w:cs="Calibri"/>
                <w:color w:val="000000"/>
                <w:sz w:val="22"/>
                <w:szCs w:val="22"/>
                <w:lang w:val="en-US"/>
              </w:rPr>
            </w:pPr>
            <w:r w:rsidRPr="000D62EE">
              <w:rPr>
                <w:rFonts w:ascii="Calibri" w:eastAsia="Times New Roman" w:hAnsi="Calibri" w:cs="Calibri"/>
                <w:color w:val="000000"/>
                <w:sz w:val="22"/>
                <w:szCs w:val="22"/>
                <w:lang w:val="en-US"/>
              </w:rPr>
              <w:t>HOA2</w:t>
            </w:r>
          </w:p>
        </w:tc>
        <w:tc>
          <w:tcPr>
            <w:tcW w:w="1650" w:type="pct"/>
            <w:vMerge/>
            <w:hideMark/>
          </w:tcPr>
          <w:p w14:paraId="5839911E" w14:textId="77777777" w:rsidR="000675BF" w:rsidRPr="000D62EE" w:rsidRDefault="000675BF" w:rsidP="000D62EE">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1694" w:type="pct"/>
            <w:vMerge/>
            <w:noWrap/>
            <w:hideMark/>
          </w:tcPr>
          <w:p w14:paraId="3381195F" w14:textId="75238E3D" w:rsidR="000675BF" w:rsidRPr="000D62EE" w:rsidRDefault="000675BF" w:rsidP="00870F7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803" w:type="pct"/>
            <w:vMerge/>
            <w:vAlign w:val="center"/>
            <w:hideMark/>
          </w:tcPr>
          <w:p w14:paraId="7AB71372" w14:textId="77777777" w:rsidR="000675BF" w:rsidRPr="000D62EE" w:rsidRDefault="000675BF" w:rsidP="000D62EE">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0D62EE" w14:paraId="48354A3A" w14:textId="77777777" w:rsidTr="4B003562">
        <w:trPr>
          <w:trHeight w:val="300"/>
        </w:trPr>
        <w:tc>
          <w:tcPr>
            <w:cnfStyle w:val="001000000000" w:firstRow="0" w:lastRow="0" w:firstColumn="1" w:lastColumn="0" w:oddVBand="0" w:evenVBand="0" w:oddHBand="0" w:evenHBand="0" w:firstRowFirstColumn="0" w:firstRowLastColumn="0" w:lastRowFirstColumn="0" w:lastRowLastColumn="0"/>
            <w:tcW w:w="853" w:type="pct"/>
            <w:noWrap/>
            <w:hideMark/>
          </w:tcPr>
          <w:p w14:paraId="1B0F157E" w14:textId="77777777" w:rsidR="000675BF" w:rsidRPr="000D62EE" w:rsidRDefault="000675BF" w:rsidP="000D62EE">
            <w:pPr>
              <w:widowControl/>
              <w:spacing w:after="0" w:line="240" w:lineRule="auto"/>
              <w:jc w:val="left"/>
              <w:rPr>
                <w:rFonts w:ascii="Calibri" w:eastAsia="Times New Roman" w:hAnsi="Calibri" w:cs="Calibri"/>
                <w:color w:val="000000"/>
                <w:sz w:val="22"/>
                <w:szCs w:val="22"/>
                <w:lang w:val="en-US"/>
              </w:rPr>
            </w:pPr>
            <w:r w:rsidRPr="000D62EE">
              <w:rPr>
                <w:rFonts w:ascii="Calibri" w:eastAsia="Times New Roman" w:hAnsi="Calibri" w:cs="Calibri"/>
                <w:color w:val="000000"/>
                <w:sz w:val="22"/>
                <w:szCs w:val="22"/>
                <w:lang w:val="en-US"/>
              </w:rPr>
              <w:t>HOA3</w:t>
            </w:r>
          </w:p>
        </w:tc>
        <w:tc>
          <w:tcPr>
            <w:tcW w:w="1650" w:type="pct"/>
            <w:vMerge/>
            <w:hideMark/>
          </w:tcPr>
          <w:p w14:paraId="3669F45B" w14:textId="77777777" w:rsidR="000675BF" w:rsidRPr="000D62EE" w:rsidRDefault="000675BF" w:rsidP="000D62EE">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1694" w:type="pct"/>
            <w:vMerge/>
            <w:noWrap/>
            <w:hideMark/>
          </w:tcPr>
          <w:p w14:paraId="19D02060" w14:textId="4C9E29FB" w:rsidR="000675BF" w:rsidRPr="000D62EE" w:rsidRDefault="000675BF" w:rsidP="00870F7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803" w:type="pct"/>
            <w:vMerge/>
            <w:vAlign w:val="center"/>
            <w:hideMark/>
          </w:tcPr>
          <w:p w14:paraId="6076CA21" w14:textId="77777777" w:rsidR="000675BF" w:rsidRPr="000D62EE" w:rsidRDefault="000675BF" w:rsidP="000D62EE">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0D62EE" w14:paraId="651D3C7C" w14:textId="77777777" w:rsidTr="4B00356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53" w:type="pct"/>
            <w:noWrap/>
            <w:hideMark/>
          </w:tcPr>
          <w:p w14:paraId="3F6D5EAC" w14:textId="77777777" w:rsidR="000675BF" w:rsidRPr="000D62EE" w:rsidRDefault="000675BF" w:rsidP="000D62EE">
            <w:pPr>
              <w:widowControl/>
              <w:spacing w:after="0" w:line="240" w:lineRule="auto"/>
              <w:jc w:val="left"/>
              <w:rPr>
                <w:rFonts w:ascii="Calibri" w:eastAsia="Times New Roman" w:hAnsi="Calibri" w:cs="Calibri"/>
                <w:color w:val="000000"/>
                <w:sz w:val="22"/>
                <w:szCs w:val="22"/>
                <w:lang w:val="en-US"/>
              </w:rPr>
            </w:pPr>
            <w:r w:rsidRPr="000D62EE">
              <w:rPr>
                <w:rFonts w:ascii="Calibri" w:eastAsia="Times New Roman" w:hAnsi="Calibri" w:cs="Calibri"/>
                <w:color w:val="000000"/>
                <w:sz w:val="22"/>
                <w:szCs w:val="22"/>
                <w:lang w:val="en-US"/>
              </w:rPr>
              <w:t>MC51</w:t>
            </w:r>
          </w:p>
        </w:tc>
        <w:tc>
          <w:tcPr>
            <w:tcW w:w="1650" w:type="pct"/>
            <w:vMerge/>
            <w:hideMark/>
          </w:tcPr>
          <w:p w14:paraId="62BB7D96" w14:textId="77777777" w:rsidR="000675BF" w:rsidRPr="000D62EE" w:rsidRDefault="000675BF" w:rsidP="000D62EE">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1694" w:type="pct"/>
            <w:vMerge/>
            <w:noWrap/>
            <w:hideMark/>
          </w:tcPr>
          <w:p w14:paraId="4DCDDDA0" w14:textId="21F2B151" w:rsidR="000675BF" w:rsidRPr="000D62EE" w:rsidRDefault="000675BF" w:rsidP="00870F7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803" w:type="pct"/>
            <w:vMerge/>
            <w:vAlign w:val="center"/>
            <w:hideMark/>
          </w:tcPr>
          <w:p w14:paraId="6DBC1FCF" w14:textId="77777777" w:rsidR="000675BF" w:rsidRPr="000D62EE" w:rsidRDefault="000675BF" w:rsidP="000D62EE">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0D62EE" w14:paraId="162271C0" w14:textId="77777777" w:rsidTr="4B003562">
        <w:trPr>
          <w:trHeight w:val="300"/>
        </w:trPr>
        <w:tc>
          <w:tcPr>
            <w:cnfStyle w:val="001000000000" w:firstRow="0" w:lastRow="0" w:firstColumn="1" w:lastColumn="0" w:oddVBand="0" w:evenVBand="0" w:oddHBand="0" w:evenHBand="0" w:firstRowFirstColumn="0" w:firstRowLastColumn="0" w:lastRowFirstColumn="0" w:lastRowLastColumn="0"/>
            <w:tcW w:w="853" w:type="pct"/>
            <w:noWrap/>
            <w:hideMark/>
          </w:tcPr>
          <w:p w14:paraId="2DA65DA7" w14:textId="77777777" w:rsidR="000675BF" w:rsidRPr="000D62EE" w:rsidRDefault="000675BF" w:rsidP="000D62EE">
            <w:pPr>
              <w:widowControl/>
              <w:spacing w:after="0" w:line="240" w:lineRule="auto"/>
              <w:jc w:val="left"/>
              <w:rPr>
                <w:rFonts w:ascii="Calibri" w:eastAsia="Times New Roman" w:hAnsi="Calibri" w:cs="Calibri"/>
                <w:color w:val="000000"/>
                <w:sz w:val="22"/>
                <w:szCs w:val="22"/>
                <w:lang w:val="en-US"/>
              </w:rPr>
            </w:pPr>
            <w:r w:rsidRPr="000D62EE">
              <w:rPr>
                <w:rFonts w:ascii="Calibri" w:eastAsia="Times New Roman" w:hAnsi="Calibri" w:cs="Calibri"/>
                <w:color w:val="000000"/>
                <w:sz w:val="22"/>
                <w:szCs w:val="22"/>
                <w:lang w:val="en-US"/>
              </w:rPr>
              <w:t>MC714</w:t>
            </w:r>
          </w:p>
        </w:tc>
        <w:tc>
          <w:tcPr>
            <w:tcW w:w="1650" w:type="pct"/>
            <w:vMerge/>
            <w:hideMark/>
          </w:tcPr>
          <w:p w14:paraId="24CF4D60" w14:textId="77777777" w:rsidR="000675BF" w:rsidRPr="000D62EE" w:rsidRDefault="000675BF" w:rsidP="000D62EE">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1694" w:type="pct"/>
            <w:vMerge/>
            <w:noWrap/>
            <w:hideMark/>
          </w:tcPr>
          <w:p w14:paraId="3FD8181E" w14:textId="7D8792B6" w:rsidR="000675BF" w:rsidRPr="000D62EE" w:rsidRDefault="000675BF" w:rsidP="00870F7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803" w:type="pct"/>
            <w:vMerge/>
            <w:vAlign w:val="center"/>
            <w:hideMark/>
          </w:tcPr>
          <w:p w14:paraId="6022123C" w14:textId="77777777" w:rsidR="000675BF" w:rsidRPr="000D62EE" w:rsidRDefault="000675BF" w:rsidP="000D62EE">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0D62EE" w14:paraId="409F625F" w14:textId="77777777" w:rsidTr="4B00356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53" w:type="pct"/>
            <w:noWrap/>
            <w:hideMark/>
          </w:tcPr>
          <w:p w14:paraId="42728015" w14:textId="77777777" w:rsidR="000675BF" w:rsidRPr="000D62EE" w:rsidRDefault="000675BF" w:rsidP="000D62EE">
            <w:pPr>
              <w:widowControl/>
              <w:spacing w:after="0" w:line="240" w:lineRule="auto"/>
              <w:jc w:val="left"/>
              <w:rPr>
                <w:rFonts w:ascii="Calibri" w:eastAsia="Times New Roman" w:hAnsi="Calibri" w:cs="Calibri"/>
                <w:color w:val="000000"/>
                <w:sz w:val="22"/>
                <w:szCs w:val="22"/>
                <w:lang w:val="en-US"/>
              </w:rPr>
            </w:pPr>
            <w:r w:rsidRPr="000D62EE">
              <w:rPr>
                <w:rFonts w:ascii="Calibri" w:eastAsia="Times New Roman" w:hAnsi="Calibri" w:cs="Calibri"/>
                <w:color w:val="000000"/>
                <w:sz w:val="22"/>
                <w:szCs w:val="22"/>
                <w:lang w:val="en-US"/>
              </w:rPr>
              <w:t>ISM1</w:t>
            </w:r>
          </w:p>
        </w:tc>
        <w:tc>
          <w:tcPr>
            <w:tcW w:w="1650" w:type="pct"/>
            <w:vMerge/>
            <w:hideMark/>
          </w:tcPr>
          <w:p w14:paraId="0390D762" w14:textId="77777777" w:rsidR="000675BF" w:rsidRPr="000D62EE" w:rsidRDefault="000675BF" w:rsidP="000D62EE">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1694" w:type="pct"/>
            <w:vMerge/>
            <w:noWrap/>
            <w:hideMark/>
          </w:tcPr>
          <w:p w14:paraId="66A37A1B" w14:textId="4FF43756" w:rsidR="000675BF" w:rsidRPr="000D62EE" w:rsidRDefault="000675BF" w:rsidP="00870F7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803" w:type="pct"/>
            <w:vMerge/>
            <w:vAlign w:val="center"/>
            <w:hideMark/>
          </w:tcPr>
          <w:p w14:paraId="28903DCB" w14:textId="77777777" w:rsidR="000675BF" w:rsidRPr="000D62EE" w:rsidRDefault="000675BF" w:rsidP="000D62EE">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0D62EE" w14:paraId="24AE27EF" w14:textId="77777777" w:rsidTr="4B003562">
        <w:trPr>
          <w:trHeight w:val="300"/>
        </w:trPr>
        <w:tc>
          <w:tcPr>
            <w:cnfStyle w:val="001000000000" w:firstRow="0" w:lastRow="0" w:firstColumn="1" w:lastColumn="0" w:oddVBand="0" w:evenVBand="0" w:oddHBand="0" w:evenHBand="0" w:firstRowFirstColumn="0" w:firstRowLastColumn="0" w:lastRowFirstColumn="0" w:lastRowLastColumn="0"/>
            <w:tcW w:w="853" w:type="pct"/>
            <w:noWrap/>
            <w:hideMark/>
          </w:tcPr>
          <w:p w14:paraId="3D8DB73F" w14:textId="77777777" w:rsidR="000675BF" w:rsidRPr="000D62EE" w:rsidRDefault="000675BF" w:rsidP="000D62EE">
            <w:pPr>
              <w:widowControl/>
              <w:spacing w:after="0" w:line="240" w:lineRule="auto"/>
              <w:jc w:val="left"/>
              <w:rPr>
                <w:rFonts w:ascii="Calibri" w:eastAsia="Times New Roman" w:hAnsi="Calibri" w:cs="Calibri"/>
                <w:color w:val="000000"/>
                <w:sz w:val="22"/>
                <w:szCs w:val="22"/>
                <w:lang w:val="en-US"/>
              </w:rPr>
            </w:pPr>
            <w:r w:rsidRPr="000D62EE">
              <w:rPr>
                <w:rFonts w:ascii="Calibri" w:eastAsia="Times New Roman" w:hAnsi="Calibri" w:cs="Calibri"/>
                <w:color w:val="000000"/>
                <w:sz w:val="22"/>
                <w:szCs w:val="22"/>
                <w:lang w:val="en-US"/>
              </w:rPr>
              <w:t>ISM2</w:t>
            </w:r>
          </w:p>
        </w:tc>
        <w:tc>
          <w:tcPr>
            <w:tcW w:w="1650" w:type="pct"/>
            <w:vMerge/>
            <w:hideMark/>
          </w:tcPr>
          <w:p w14:paraId="3BBA837B" w14:textId="77777777" w:rsidR="000675BF" w:rsidRPr="000D62EE" w:rsidRDefault="000675BF" w:rsidP="000D62EE">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1694" w:type="pct"/>
            <w:vMerge/>
            <w:noWrap/>
            <w:hideMark/>
          </w:tcPr>
          <w:p w14:paraId="7D52D003" w14:textId="32290928" w:rsidR="000675BF" w:rsidRPr="000D62EE" w:rsidRDefault="000675BF" w:rsidP="00870F7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803" w:type="pct"/>
            <w:vMerge/>
            <w:vAlign w:val="center"/>
            <w:hideMark/>
          </w:tcPr>
          <w:p w14:paraId="6D02EF95" w14:textId="77777777" w:rsidR="000675BF" w:rsidRPr="000D62EE" w:rsidRDefault="000675BF" w:rsidP="000D62EE">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0D62EE" w14:paraId="0CFF33B1" w14:textId="77777777" w:rsidTr="4B00356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53" w:type="pct"/>
            <w:noWrap/>
            <w:hideMark/>
          </w:tcPr>
          <w:p w14:paraId="483EB897" w14:textId="77777777" w:rsidR="000675BF" w:rsidRPr="000D62EE" w:rsidRDefault="000675BF" w:rsidP="000D62EE">
            <w:pPr>
              <w:widowControl/>
              <w:spacing w:after="0" w:line="240" w:lineRule="auto"/>
              <w:jc w:val="left"/>
              <w:rPr>
                <w:rFonts w:ascii="Calibri" w:eastAsia="Times New Roman" w:hAnsi="Calibri" w:cs="Calibri"/>
                <w:color w:val="000000"/>
                <w:sz w:val="22"/>
                <w:szCs w:val="22"/>
                <w:lang w:val="en-US"/>
              </w:rPr>
            </w:pPr>
            <w:r w:rsidRPr="000D62EE">
              <w:rPr>
                <w:rFonts w:ascii="Calibri" w:eastAsia="Times New Roman" w:hAnsi="Calibri" w:cs="Calibri"/>
                <w:color w:val="000000"/>
                <w:sz w:val="22"/>
                <w:szCs w:val="22"/>
                <w:lang w:val="en-US"/>
              </w:rPr>
              <w:t>ISM3</w:t>
            </w:r>
          </w:p>
        </w:tc>
        <w:tc>
          <w:tcPr>
            <w:tcW w:w="1650" w:type="pct"/>
            <w:vMerge/>
            <w:hideMark/>
          </w:tcPr>
          <w:p w14:paraId="0C0653C7" w14:textId="77777777" w:rsidR="000675BF" w:rsidRPr="000D62EE" w:rsidRDefault="000675BF" w:rsidP="000D62EE">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1694" w:type="pct"/>
            <w:vMerge/>
            <w:noWrap/>
            <w:hideMark/>
          </w:tcPr>
          <w:p w14:paraId="69C8A93F" w14:textId="1489090A" w:rsidR="000675BF" w:rsidRPr="000D62EE" w:rsidRDefault="000675BF" w:rsidP="00870F7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803" w:type="pct"/>
            <w:vMerge/>
            <w:vAlign w:val="center"/>
            <w:hideMark/>
          </w:tcPr>
          <w:p w14:paraId="5211B951" w14:textId="77777777" w:rsidR="000675BF" w:rsidRPr="000D62EE" w:rsidRDefault="000675BF" w:rsidP="000D62EE">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0D62EE" w14:paraId="27BADDB7" w14:textId="77777777" w:rsidTr="4B003562">
        <w:trPr>
          <w:trHeight w:val="300"/>
        </w:trPr>
        <w:tc>
          <w:tcPr>
            <w:cnfStyle w:val="001000000000" w:firstRow="0" w:lastRow="0" w:firstColumn="1" w:lastColumn="0" w:oddVBand="0" w:evenVBand="0" w:oddHBand="0" w:evenHBand="0" w:firstRowFirstColumn="0" w:firstRowLastColumn="0" w:lastRowFirstColumn="0" w:lastRowLastColumn="0"/>
            <w:tcW w:w="853" w:type="pct"/>
            <w:noWrap/>
            <w:hideMark/>
          </w:tcPr>
          <w:p w14:paraId="356EC9EB" w14:textId="77777777" w:rsidR="000675BF" w:rsidRPr="000D62EE" w:rsidRDefault="000675BF" w:rsidP="000D62EE">
            <w:pPr>
              <w:widowControl/>
              <w:spacing w:after="0" w:line="240" w:lineRule="auto"/>
              <w:jc w:val="left"/>
              <w:rPr>
                <w:rFonts w:ascii="Calibri" w:eastAsia="Times New Roman" w:hAnsi="Calibri" w:cs="Calibri"/>
                <w:color w:val="000000"/>
                <w:sz w:val="22"/>
                <w:szCs w:val="22"/>
                <w:lang w:val="en-US"/>
              </w:rPr>
            </w:pPr>
            <w:r w:rsidRPr="000D62EE">
              <w:rPr>
                <w:rFonts w:ascii="Calibri" w:eastAsia="Times New Roman" w:hAnsi="Calibri" w:cs="Calibri"/>
                <w:color w:val="000000"/>
                <w:sz w:val="22"/>
                <w:szCs w:val="22"/>
                <w:lang w:val="en-US"/>
              </w:rPr>
              <w:t>ISM4</w:t>
            </w:r>
          </w:p>
        </w:tc>
        <w:tc>
          <w:tcPr>
            <w:tcW w:w="1650" w:type="pct"/>
            <w:vMerge/>
            <w:hideMark/>
          </w:tcPr>
          <w:p w14:paraId="53244AC8" w14:textId="77777777" w:rsidR="000675BF" w:rsidRPr="000D62EE" w:rsidRDefault="000675BF" w:rsidP="000D62EE">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1694" w:type="pct"/>
            <w:vMerge/>
            <w:noWrap/>
            <w:hideMark/>
          </w:tcPr>
          <w:p w14:paraId="3255B04D" w14:textId="5783C2F5" w:rsidR="000675BF" w:rsidRPr="000D62EE" w:rsidRDefault="000675BF" w:rsidP="00870F7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803" w:type="pct"/>
            <w:vMerge/>
            <w:vAlign w:val="center"/>
            <w:hideMark/>
          </w:tcPr>
          <w:p w14:paraId="1C59450E" w14:textId="77777777" w:rsidR="000675BF" w:rsidRPr="000D62EE" w:rsidRDefault="000675BF" w:rsidP="000D62EE">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0D62EE" w14:paraId="0FA0DF46" w14:textId="77777777" w:rsidTr="4B00356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53" w:type="pct"/>
            <w:noWrap/>
            <w:hideMark/>
          </w:tcPr>
          <w:p w14:paraId="46D86EBA" w14:textId="77777777" w:rsidR="000675BF" w:rsidRPr="000D62EE" w:rsidRDefault="000675BF" w:rsidP="000D62EE">
            <w:pPr>
              <w:widowControl/>
              <w:spacing w:after="0" w:line="240" w:lineRule="auto"/>
              <w:jc w:val="left"/>
              <w:rPr>
                <w:rFonts w:ascii="Calibri" w:eastAsia="Times New Roman" w:hAnsi="Calibri" w:cs="Calibri"/>
                <w:color w:val="000000"/>
                <w:sz w:val="22"/>
                <w:szCs w:val="22"/>
                <w:lang w:val="en-US"/>
              </w:rPr>
            </w:pPr>
            <w:r w:rsidRPr="000D62EE">
              <w:rPr>
                <w:rFonts w:ascii="Calibri" w:eastAsia="Times New Roman" w:hAnsi="Calibri" w:cs="Calibri"/>
                <w:color w:val="000000"/>
                <w:sz w:val="22"/>
                <w:szCs w:val="22"/>
                <w:lang w:val="en-US"/>
              </w:rPr>
              <w:t>MASA (2TC2dir)</w:t>
            </w:r>
          </w:p>
        </w:tc>
        <w:tc>
          <w:tcPr>
            <w:tcW w:w="1650" w:type="pct"/>
            <w:vMerge/>
            <w:hideMark/>
          </w:tcPr>
          <w:p w14:paraId="7E34AFD1" w14:textId="77777777" w:rsidR="000675BF" w:rsidRPr="000D62EE" w:rsidRDefault="000675BF" w:rsidP="000D62EE">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1694" w:type="pct"/>
            <w:vMerge/>
            <w:noWrap/>
            <w:hideMark/>
          </w:tcPr>
          <w:p w14:paraId="4649D026" w14:textId="6ED815EA" w:rsidR="000675BF" w:rsidRPr="000D62EE" w:rsidRDefault="000675BF" w:rsidP="00870F7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803" w:type="pct"/>
            <w:vMerge/>
            <w:vAlign w:val="center"/>
            <w:hideMark/>
          </w:tcPr>
          <w:p w14:paraId="18C318F3" w14:textId="77777777" w:rsidR="000675BF" w:rsidRPr="000D62EE" w:rsidRDefault="000675BF" w:rsidP="000D62EE">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0D62EE" w14:paraId="4304A111" w14:textId="77777777" w:rsidTr="4B003562">
        <w:trPr>
          <w:trHeight w:val="300"/>
        </w:trPr>
        <w:tc>
          <w:tcPr>
            <w:cnfStyle w:val="001000000000" w:firstRow="0" w:lastRow="0" w:firstColumn="1" w:lastColumn="0" w:oddVBand="0" w:evenVBand="0" w:oddHBand="0" w:evenHBand="0" w:firstRowFirstColumn="0" w:firstRowLastColumn="0" w:lastRowFirstColumn="0" w:lastRowLastColumn="0"/>
            <w:tcW w:w="853" w:type="pct"/>
            <w:noWrap/>
          </w:tcPr>
          <w:p w14:paraId="29409F45" w14:textId="3327B80B" w:rsidR="000675BF" w:rsidRPr="000D62EE" w:rsidRDefault="000675BF" w:rsidP="000D62EE">
            <w:pPr>
              <w:widowControl/>
              <w:spacing w:after="0" w:line="240" w:lineRule="auto"/>
              <w:jc w:val="lef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OSBA</w:t>
            </w:r>
          </w:p>
        </w:tc>
        <w:tc>
          <w:tcPr>
            <w:tcW w:w="1650" w:type="pct"/>
            <w:vMerge/>
          </w:tcPr>
          <w:p w14:paraId="2F2AD70F" w14:textId="77777777" w:rsidR="000675BF" w:rsidRPr="000D62EE" w:rsidRDefault="000675BF" w:rsidP="000D62EE">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1694" w:type="pct"/>
            <w:vMerge/>
            <w:noWrap/>
          </w:tcPr>
          <w:p w14:paraId="19892EBF" w14:textId="65BB35CD" w:rsidR="000675BF" w:rsidRPr="000D62EE" w:rsidRDefault="000675BF" w:rsidP="00870F7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803" w:type="pct"/>
            <w:vMerge/>
            <w:vAlign w:val="center"/>
          </w:tcPr>
          <w:p w14:paraId="3ED31620" w14:textId="77777777" w:rsidR="000675BF" w:rsidRPr="000D62EE" w:rsidRDefault="000675BF" w:rsidP="000D62EE">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0D62EE" w14:paraId="08C4AE02" w14:textId="77777777" w:rsidTr="4B00356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53" w:type="pct"/>
            <w:noWrap/>
          </w:tcPr>
          <w:p w14:paraId="4B543E91" w14:textId="42F2AFC0" w:rsidR="000675BF" w:rsidRDefault="000675BF" w:rsidP="000D62EE">
            <w:pPr>
              <w:widowControl/>
              <w:spacing w:after="0" w:line="240" w:lineRule="auto"/>
              <w:jc w:val="lef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OMASA</w:t>
            </w:r>
          </w:p>
        </w:tc>
        <w:tc>
          <w:tcPr>
            <w:tcW w:w="1650" w:type="pct"/>
            <w:vMerge/>
          </w:tcPr>
          <w:p w14:paraId="79F12B72" w14:textId="77777777" w:rsidR="000675BF" w:rsidRPr="000D62EE" w:rsidRDefault="000675BF" w:rsidP="000D62EE">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1694" w:type="pct"/>
            <w:vMerge/>
            <w:noWrap/>
          </w:tcPr>
          <w:p w14:paraId="341CAE66" w14:textId="1F47C27D" w:rsidR="000675BF" w:rsidRPr="000D62EE" w:rsidRDefault="000675BF" w:rsidP="00870F75">
            <w:pPr>
              <w:widowControl/>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803" w:type="pct"/>
            <w:vMerge/>
            <w:vAlign w:val="center"/>
          </w:tcPr>
          <w:p w14:paraId="4B5B4DCE" w14:textId="77777777" w:rsidR="000675BF" w:rsidRPr="000D62EE" w:rsidRDefault="000675BF" w:rsidP="000D62EE">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r>
    </w:tbl>
    <w:p w14:paraId="025198FF" w14:textId="1E087175" w:rsidR="00F2439E" w:rsidRPr="00F2439E" w:rsidRDefault="00F2439E" w:rsidP="00F265DF">
      <w:r w:rsidRPr="00F265DF">
        <w:lastRenderedPageBreak/>
        <w:t xml:space="preserve"> </w:t>
      </w:r>
    </w:p>
    <w:p w14:paraId="2E48270C" w14:textId="57E88B88" w:rsidR="00095EFD" w:rsidRDefault="005B3C9E" w:rsidP="00F2439E">
      <w:pPr>
        <w:pStyle w:val="h2"/>
        <w:numPr>
          <w:ilvl w:val="0"/>
          <w:numId w:val="0"/>
        </w:numPr>
        <w:rPr>
          <w:rFonts w:ascii="Calibri" w:hAnsi="Calibri" w:cs="Calibri"/>
          <w:b w:val="0"/>
          <w:bCs/>
          <w:color w:val="000000"/>
          <w:sz w:val="22"/>
          <w:szCs w:val="22"/>
        </w:rPr>
      </w:pPr>
      <w:r w:rsidRPr="005B3C9E">
        <w:rPr>
          <w:rFonts w:ascii="Calibri" w:hAnsi="Calibri" w:cs="Calibri"/>
          <w:color w:val="000000"/>
          <w:sz w:val="22"/>
          <w:szCs w:val="22"/>
          <w:vertAlign w:val="superscript"/>
        </w:rPr>
        <w:t>(1</w:t>
      </w:r>
      <w:r>
        <w:rPr>
          <w:rFonts w:ascii="Calibri" w:hAnsi="Calibri" w:cs="Calibri"/>
          <w:color w:val="000000"/>
          <w:sz w:val="22"/>
          <w:szCs w:val="22"/>
        </w:rPr>
        <w:t xml:space="preserve"> </w:t>
      </w:r>
      <w:r w:rsidRPr="005B3C9E">
        <w:rPr>
          <w:rFonts w:ascii="Calibri" w:hAnsi="Calibri" w:cs="Calibri"/>
          <w:b w:val="0"/>
          <w:bCs/>
          <w:color w:val="000000"/>
          <w:sz w:val="22"/>
          <w:szCs w:val="22"/>
        </w:rPr>
        <w:t>0-DOF</w:t>
      </w:r>
      <w:r>
        <w:rPr>
          <w:rFonts w:ascii="Calibri" w:hAnsi="Calibri" w:cs="Calibri"/>
          <w:b w:val="0"/>
          <w:bCs/>
          <w:color w:val="000000"/>
          <w:sz w:val="22"/>
          <w:szCs w:val="22"/>
        </w:rPr>
        <w:t xml:space="preserve">, </w:t>
      </w:r>
      <w:proofErr w:type="gramStart"/>
      <w:r>
        <w:rPr>
          <w:rFonts w:ascii="Calibri" w:hAnsi="Calibri" w:cs="Calibri"/>
          <w:b w:val="0"/>
          <w:bCs/>
          <w:color w:val="000000"/>
          <w:sz w:val="22"/>
          <w:szCs w:val="22"/>
        </w:rPr>
        <w:t>i.e.</w:t>
      </w:r>
      <w:proofErr w:type="gramEnd"/>
      <w:r>
        <w:rPr>
          <w:rFonts w:ascii="Calibri" w:hAnsi="Calibri" w:cs="Calibri"/>
          <w:b w:val="0"/>
          <w:bCs/>
          <w:color w:val="000000"/>
          <w:sz w:val="22"/>
          <w:szCs w:val="22"/>
        </w:rPr>
        <w:t xml:space="preserve"> binaural audio decoding only, no pose correction</w:t>
      </w:r>
    </w:p>
    <w:p w14:paraId="541C194A" w14:textId="25340703" w:rsidR="00E50297" w:rsidRDefault="00E50297" w:rsidP="00E50297">
      <w:pPr>
        <w:pStyle w:val="h3"/>
      </w:pPr>
      <w:r>
        <w:t>Pre-renderer complexity</w:t>
      </w:r>
    </w:p>
    <w:p w14:paraId="0F5709B7" w14:textId="6F6377B9" w:rsidR="0038717F" w:rsidRDefault="00E50297" w:rsidP="00E50297">
      <w:pPr>
        <w:pStyle w:val="h2"/>
        <w:numPr>
          <w:ilvl w:val="0"/>
          <w:numId w:val="0"/>
        </w:numPr>
        <w:rPr>
          <w:rFonts w:eastAsia="SimSun" w:cs="Times New Roman"/>
          <w:b w:val="0"/>
          <w:sz w:val="20"/>
          <w:lang w:val="en-GB"/>
        </w:rPr>
      </w:pPr>
      <w:r w:rsidRPr="00E50297">
        <w:rPr>
          <w:rFonts w:eastAsia="SimSun" w:cs="Times New Roman"/>
          <w:b w:val="0"/>
          <w:sz w:val="20"/>
          <w:lang w:val="en-GB"/>
        </w:rPr>
        <w:t xml:space="preserve">The complexity </w:t>
      </w:r>
      <w:r>
        <w:rPr>
          <w:rFonts w:eastAsia="SimSun" w:cs="Times New Roman"/>
          <w:b w:val="0"/>
          <w:sz w:val="20"/>
          <w:lang w:val="en-GB"/>
        </w:rPr>
        <w:t xml:space="preserve">benefits </w:t>
      </w:r>
      <w:r w:rsidR="0038717F">
        <w:rPr>
          <w:rFonts w:eastAsia="SimSun" w:cs="Times New Roman"/>
          <w:b w:val="0"/>
          <w:sz w:val="20"/>
          <w:lang w:val="en-GB"/>
        </w:rPr>
        <w:t>at the end-device enabled by split rendering come at the expense of increased complexity at the pre-rendering device/network node.</w:t>
      </w:r>
      <w:r w:rsidR="005E752D">
        <w:rPr>
          <w:rFonts w:eastAsia="SimSun" w:cs="Times New Roman"/>
          <w:b w:val="0"/>
          <w:sz w:val="20"/>
          <w:lang w:val="en-GB"/>
        </w:rPr>
        <w:t xml:space="preserve"> However, for the important worst case of HOA3 audio coded at 512 kbps, as shown in [</w:t>
      </w:r>
      <w:r w:rsidR="007C5D09">
        <w:rPr>
          <w:rFonts w:eastAsia="SimSun" w:cs="Times New Roman"/>
          <w:b w:val="0"/>
          <w:sz w:val="20"/>
          <w:lang w:val="en-GB"/>
        </w:rPr>
        <w:t>6</w:t>
      </w:r>
      <w:r w:rsidR="005E752D">
        <w:rPr>
          <w:rFonts w:eastAsia="SimSun" w:cs="Times New Roman"/>
          <w:b w:val="0"/>
          <w:sz w:val="20"/>
          <w:lang w:val="en-GB"/>
        </w:rPr>
        <w:t xml:space="preserve">], the total complexity for IVAS HOA3 encoding, decoding and </w:t>
      </w:r>
      <w:r w:rsidR="007B476E">
        <w:rPr>
          <w:rFonts w:eastAsia="SimSun" w:cs="Times New Roman"/>
          <w:b w:val="0"/>
          <w:sz w:val="20"/>
          <w:lang w:val="en-GB"/>
        </w:rPr>
        <w:t>3-DOF pre-renderer operations remains confined to the limits of complexity level 3, i.e. 10xEVS complexity, as defined in the IVAS design constraints IVAS-4 [</w:t>
      </w:r>
      <w:r w:rsidR="007C5D09">
        <w:rPr>
          <w:rFonts w:eastAsia="SimSun" w:cs="Times New Roman"/>
          <w:b w:val="0"/>
          <w:sz w:val="20"/>
          <w:lang w:val="en-GB"/>
        </w:rPr>
        <w:t>5</w:t>
      </w:r>
      <w:r w:rsidR="007B476E">
        <w:rPr>
          <w:rFonts w:eastAsia="SimSun" w:cs="Times New Roman"/>
          <w:b w:val="0"/>
          <w:sz w:val="20"/>
          <w:lang w:val="en-GB"/>
        </w:rPr>
        <w:t>].</w:t>
      </w:r>
      <w:r w:rsidR="005E752D">
        <w:rPr>
          <w:rFonts w:eastAsia="SimSun" w:cs="Times New Roman"/>
          <w:b w:val="0"/>
          <w:sz w:val="20"/>
          <w:lang w:val="en-GB"/>
        </w:rPr>
        <w:t xml:space="preserve">  </w:t>
      </w:r>
    </w:p>
    <w:p w14:paraId="59FC7BBF" w14:textId="785E54EB" w:rsidR="007B476E" w:rsidRDefault="007B476E" w:rsidP="007B476E">
      <w:pPr>
        <w:pStyle w:val="h2"/>
      </w:pPr>
      <w:r>
        <w:t>Memory Aspects</w:t>
      </w:r>
    </w:p>
    <w:p w14:paraId="46242C32" w14:textId="1C763FBB" w:rsidR="007B476E" w:rsidRDefault="007B476E" w:rsidP="007B476E">
      <w:pPr>
        <w:pStyle w:val="h3"/>
      </w:pPr>
      <w:r>
        <w:t>End-device memory</w:t>
      </w:r>
    </w:p>
    <w:p w14:paraId="4C123D7E" w14:textId="107524A1" w:rsidR="00930EE0" w:rsidRDefault="005506D7" w:rsidP="007B476E">
      <w:pPr>
        <w:pStyle w:val="h2"/>
        <w:numPr>
          <w:ilvl w:val="0"/>
          <w:numId w:val="0"/>
        </w:numPr>
        <w:rPr>
          <w:rFonts w:eastAsia="SimSun" w:cs="Times New Roman"/>
          <w:b w:val="0"/>
          <w:sz w:val="20"/>
          <w:lang w:val="en-GB"/>
        </w:rPr>
      </w:pPr>
      <w:r>
        <w:rPr>
          <w:rFonts w:eastAsia="SimSun" w:cs="Times New Roman"/>
          <w:b w:val="0"/>
          <w:sz w:val="20"/>
          <w:lang w:val="en-GB"/>
        </w:rPr>
        <w:t xml:space="preserve">The split renderer approach offers corresponding advantages in terms of memory consumption when comparing to </w:t>
      </w:r>
      <w:r w:rsidR="00C9165D">
        <w:rPr>
          <w:rFonts w:eastAsia="SimSun" w:cs="Times New Roman"/>
          <w:b w:val="0"/>
          <w:sz w:val="20"/>
          <w:lang w:val="en-GB"/>
        </w:rPr>
        <w:t>the reference systems</w:t>
      </w:r>
      <w:r>
        <w:rPr>
          <w:rFonts w:eastAsia="SimSun" w:cs="Times New Roman"/>
          <w:b w:val="0"/>
          <w:sz w:val="20"/>
          <w:lang w:val="en-GB"/>
        </w:rPr>
        <w:t>. Table 2 presents the results of a static RAM analys</w:t>
      </w:r>
      <w:r w:rsidR="00256B5B">
        <w:rPr>
          <w:rFonts w:eastAsia="SimSun" w:cs="Times New Roman"/>
          <w:b w:val="0"/>
          <w:sz w:val="20"/>
          <w:lang w:val="en-GB"/>
        </w:rPr>
        <w:t>is</w:t>
      </w:r>
      <w:r>
        <w:rPr>
          <w:rFonts w:eastAsia="SimSun" w:cs="Times New Roman"/>
          <w:b w:val="0"/>
          <w:sz w:val="20"/>
          <w:lang w:val="en-GB"/>
        </w:rPr>
        <w:t xml:space="preserve"> </w:t>
      </w:r>
      <w:r w:rsidR="00C9165D">
        <w:rPr>
          <w:rFonts w:eastAsia="SimSun" w:cs="Times New Roman"/>
          <w:b w:val="0"/>
          <w:sz w:val="20"/>
          <w:lang w:val="en-GB"/>
        </w:rPr>
        <w:t xml:space="preserve">of the split rendering solution operated at different relevant bit rates in </w:t>
      </w:r>
      <w:r>
        <w:rPr>
          <w:rFonts w:eastAsia="SimSun" w:cs="Times New Roman"/>
          <w:b w:val="0"/>
          <w:sz w:val="20"/>
          <w:lang w:val="en-GB"/>
        </w:rPr>
        <w:t>compar</w:t>
      </w:r>
      <w:r w:rsidR="00C9165D">
        <w:rPr>
          <w:rFonts w:eastAsia="SimSun" w:cs="Times New Roman"/>
          <w:b w:val="0"/>
          <w:sz w:val="20"/>
          <w:lang w:val="en-GB"/>
        </w:rPr>
        <w:t xml:space="preserve">ison with the corresponding memory needs of the reference systems. </w:t>
      </w:r>
      <w:r w:rsidR="00930EE0" w:rsidRPr="00930EE0">
        <w:rPr>
          <w:rFonts w:eastAsia="SimSun" w:cs="Times New Roman"/>
          <w:b w:val="0"/>
          <w:sz w:val="20"/>
          <w:lang w:val="en-GB"/>
        </w:rPr>
        <w:t>The comparison is made for the respective configurations available at the bit rate 768 kbps for SR decoding and post rendering and various bitrates for native IVAS decoding/rendering</w:t>
      </w:r>
      <w:r w:rsidR="00930EE0">
        <w:rPr>
          <w:rFonts w:eastAsia="SimSun" w:cs="Times New Roman"/>
          <w:b w:val="0"/>
          <w:sz w:val="20"/>
          <w:lang w:val="en-GB"/>
        </w:rPr>
        <w:t>.</w:t>
      </w:r>
    </w:p>
    <w:p w14:paraId="08D409B3" w14:textId="0DEBCCAF" w:rsidR="005506D7" w:rsidRDefault="005506D7" w:rsidP="007B476E">
      <w:pPr>
        <w:pStyle w:val="h2"/>
        <w:numPr>
          <w:ilvl w:val="0"/>
          <w:numId w:val="0"/>
        </w:numPr>
        <w:rPr>
          <w:rFonts w:eastAsia="SimSun" w:cs="Times New Roman"/>
          <w:b w:val="0"/>
          <w:sz w:val="20"/>
          <w:lang w:val="en-GB"/>
        </w:rPr>
      </w:pPr>
      <w:r>
        <w:rPr>
          <w:rFonts w:eastAsia="SimSun" w:cs="Times New Roman"/>
          <w:b w:val="0"/>
          <w:sz w:val="20"/>
          <w:lang w:val="en-GB"/>
        </w:rPr>
        <w:t xml:space="preserve">The memory comparison of Table 2 illustrates the </w:t>
      </w:r>
      <w:r w:rsidR="00536A1F">
        <w:rPr>
          <w:rFonts w:eastAsia="SimSun" w:cs="Times New Roman"/>
          <w:b w:val="0"/>
          <w:sz w:val="20"/>
          <w:lang w:val="en-GB"/>
        </w:rPr>
        <w:t>memory savings</w:t>
      </w:r>
      <w:r>
        <w:rPr>
          <w:rFonts w:eastAsia="SimSun" w:cs="Times New Roman"/>
          <w:b w:val="0"/>
          <w:sz w:val="20"/>
          <w:lang w:val="en-GB"/>
        </w:rPr>
        <w:t xml:space="preserve"> with the split rendering solution compared to full IVAS decoding and rendering</w:t>
      </w:r>
      <w:r w:rsidR="00536A1F">
        <w:rPr>
          <w:rFonts w:eastAsia="SimSun" w:cs="Times New Roman"/>
          <w:b w:val="0"/>
          <w:sz w:val="20"/>
          <w:lang w:val="en-GB"/>
        </w:rPr>
        <w:t>. A memory</w:t>
      </w:r>
      <w:r>
        <w:rPr>
          <w:rFonts w:eastAsia="SimSun" w:cs="Times New Roman"/>
          <w:b w:val="0"/>
          <w:sz w:val="20"/>
          <w:lang w:val="en-GB"/>
        </w:rPr>
        <w:t xml:space="preserve"> reduction of up to </w:t>
      </w:r>
      <w:r w:rsidR="004C0C47">
        <w:rPr>
          <w:rFonts w:eastAsia="SimSun" w:cs="Times New Roman"/>
          <w:b w:val="0"/>
          <w:sz w:val="20"/>
          <w:lang w:val="en-GB"/>
        </w:rPr>
        <w:t xml:space="preserve">around </w:t>
      </w:r>
      <w:r w:rsidR="00536A1F">
        <w:rPr>
          <w:rFonts w:eastAsia="SimSun" w:cs="Times New Roman"/>
          <w:b w:val="0"/>
          <w:sz w:val="20"/>
          <w:lang w:val="en-GB"/>
        </w:rPr>
        <w:t>8</w:t>
      </w:r>
      <w:r w:rsidR="004C0C47">
        <w:rPr>
          <w:rFonts w:eastAsia="SimSun" w:cs="Times New Roman"/>
          <w:b w:val="0"/>
          <w:sz w:val="20"/>
          <w:lang w:val="en-GB"/>
        </w:rPr>
        <w:t>5</w:t>
      </w:r>
      <w:r>
        <w:rPr>
          <w:rFonts w:eastAsia="SimSun" w:cs="Times New Roman"/>
          <w:b w:val="0"/>
          <w:sz w:val="20"/>
          <w:lang w:val="en-GB"/>
        </w:rPr>
        <w:t xml:space="preserve">% </w:t>
      </w:r>
      <w:r w:rsidR="00536A1F">
        <w:rPr>
          <w:rFonts w:eastAsia="SimSun" w:cs="Times New Roman"/>
          <w:b w:val="0"/>
          <w:sz w:val="20"/>
          <w:lang w:val="en-GB"/>
        </w:rPr>
        <w:t>is achieved</w:t>
      </w:r>
      <w:r>
        <w:rPr>
          <w:rFonts w:eastAsia="SimSun" w:cs="Times New Roman"/>
          <w:b w:val="0"/>
          <w:sz w:val="20"/>
          <w:lang w:val="en-GB"/>
        </w:rPr>
        <w:t>.</w:t>
      </w:r>
    </w:p>
    <w:p w14:paraId="696B071B" w14:textId="6C99DBFA" w:rsidR="00536A1F" w:rsidRPr="00E50297" w:rsidRDefault="6B5A13A6" w:rsidP="3F3E7A57">
      <w:pPr>
        <w:pStyle w:val="h2"/>
        <w:numPr>
          <w:ilvl w:val="1"/>
          <w:numId w:val="0"/>
        </w:numPr>
        <w:rPr>
          <w:rFonts w:eastAsia="SimSun" w:cs="Times New Roman"/>
          <w:b w:val="0"/>
          <w:sz w:val="20"/>
          <w:lang w:val="en-GB"/>
        </w:rPr>
      </w:pPr>
      <w:r w:rsidRPr="4B003562">
        <w:rPr>
          <w:rFonts w:eastAsia="SimSun" w:cs="Times New Roman"/>
          <w:b w:val="0"/>
          <w:sz w:val="20"/>
          <w:lang w:val="en-GB"/>
        </w:rPr>
        <w:t xml:space="preserve">Beyond RAM savings, the split renderer approach also leads to very substantial ROM (PROM and table ROM) savings since </w:t>
      </w:r>
      <w:r w:rsidR="5543BBA3" w:rsidRPr="4B003562">
        <w:rPr>
          <w:rFonts w:eastAsia="SimSun" w:cs="Times New Roman"/>
          <w:b w:val="0"/>
          <w:sz w:val="20"/>
          <w:lang w:val="en-GB"/>
        </w:rPr>
        <w:t>it makes implementing the full IVAS decoder on the</w:t>
      </w:r>
      <w:r w:rsidR="6E6D58E2" w:rsidRPr="4B003562">
        <w:rPr>
          <w:rFonts w:eastAsia="SimSun" w:cs="Times New Roman"/>
          <w:b w:val="0"/>
          <w:sz w:val="20"/>
          <w:lang w:val="en-GB"/>
        </w:rPr>
        <w:t xml:space="preserve"> lightweight</w:t>
      </w:r>
      <w:r w:rsidR="5543BBA3" w:rsidRPr="4B003562">
        <w:rPr>
          <w:rFonts w:eastAsia="SimSun" w:cs="Times New Roman"/>
          <w:b w:val="0"/>
          <w:sz w:val="20"/>
          <w:lang w:val="en-GB"/>
        </w:rPr>
        <w:t xml:space="preserve"> end-device unnecessary. </w:t>
      </w:r>
      <w:r w:rsidRPr="4B003562">
        <w:rPr>
          <w:rFonts w:eastAsia="SimSun" w:cs="Times New Roman"/>
          <w:b w:val="0"/>
          <w:sz w:val="20"/>
          <w:lang w:val="en-GB"/>
        </w:rPr>
        <w:t xml:space="preserve"> </w:t>
      </w:r>
    </w:p>
    <w:p w14:paraId="57FDB9CE" w14:textId="77777777" w:rsidR="00E50297" w:rsidRPr="009A08A7" w:rsidRDefault="009A08A7" w:rsidP="009A08A7">
      <w:pPr>
        <w:pStyle w:val="Caption"/>
      </w:pPr>
      <w:r>
        <w:t xml:space="preserve">Table </w:t>
      </w:r>
      <w:r>
        <w:fldChar w:fldCharType="begin"/>
      </w:r>
      <w:r>
        <w:instrText xml:space="preserve"> SEQ Table \* ARABIC </w:instrText>
      </w:r>
      <w:r>
        <w:fldChar w:fldCharType="separate"/>
      </w:r>
      <w:r w:rsidR="002F6D16">
        <w:rPr>
          <w:noProof/>
        </w:rPr>
        <w:t>2</w:t>
      </w:r>
      <w:r>
        <w:fldChar w:fldCharType="end"/>
      </w:r>
      <w:r>
        <w:t xml:space="preserve">: RAM (static) comparison of end-device operations with split rendering vs </w:t>
      </w:r>
      <w:r w:rsidR="00887FFC">
        <w:t>reference systems</w:t>
      </w:r>
    </w:p>
    <w:tbl>
      <w:tblPr>
        <w:tblStyle w:val="PlainTable1"/>
        <w:tblW w:w="10372" w:type="dxa"/>
        <w:tblLook w:val="04A0" w:firstRow="1" w:lastRow="0" w:firstColumn="1" w:lastColumn="0" w:noHBand="0" w:noVBand="1"/>
      </w:tblPr>
      <w:tblGrid>
        <w:gridCol w:w="1327"/>
        <w:gridCol w:w="1603"/>
        <w:gridCol w:w="3853"/>
        <w:gridCol w:w="3853"/>
      </w:tblGrid>
      <w:tr w:rsidR="00317E50" w:rsidRPr="00A27E82" w14:paraId="1704F656" w14:textId="77777777" w:rsidTr="004C0C47">
        <w:trPr>
          <w:cnfStyle w:val="100000000000" w:firstRow="1" w:lastRow="0" w:firstColumn="0" w:lastColumn="0" w:oddVBand="0" w:evenVBand="0" w:oddHBand="0" w:evenHBand="0" w:firstRowFirstColumn="0" w:firstRowLastColumn="0" w:lastRowFirstColumn="0" w:lastRowLastColumn="0"/>
          <w:trHeight w:val="1080"/>
        </w:trPr>
        <w:tc>
          <w:tcPr>
            <w:cnfStyle w:val="001000000000" w:firstRow="0" w:lastRow="0" w:firstColumn="1" w:lastColumn="0" w:oddVBand="0" w:evenVBand="0" w:oddHBand="0" w:evenHBand="0" w:firstRowFirstColumn="0" w:firstRowLastColumn="0" w:lastRowFirstColumn="0" w:lastRowLastColumn="0"/>
            <w:tcW w:w="1327" w:type="dxa"/>
            <w:vMerge w:val="restart"/>
            <w:noWrap/>
            <w:hideMark/>
          </w:tcPr>
          <w:p w14:paraId="3DD5C14A" w14:textId="77777777" w:rsidR="00317E50" w:rsidRPr="00A27E82" w:rsidRDefault="00317E50" w:rsidP="00A27E82">
            <w:pPr>
              <w:widowControl/>
              <w:spacing w:after="0" w:line="240" w:lineRule="auto"/>
              <w:jc w:val="left"/>
              <w:rPr>
                <w:rFonts w:ascii="Calibri" w:eastAsia="Times New Roman" w:hAnsi="Calibri" w:cs="Calibri"/>
                <w:color w:val="000000"/>
                <w:sz w:val="22"/>
                <w:szCs w:val="22"/>
                <w:lang w:val="en-US"/>
              </w:rPr>
            </w:pPr>
            <w:r w:rsidRPr="45A8E7AD">
              <w:rPr>
                <w:rFonts w:ascii="Calibri" w:eastAsia="Times New Roman" w:hAnsi="Calibri" w:cs="Calibri"/>
                <w:color w:val="000000" w:themeColor="text1"/>
                <w:sz w:val="22"/>
                <w:szCs w:val="22"/>
                <w:lang w:val="en-US"/>
              </w:rPr>
              <w:t>Input audio format</w:t>
            </w:r>
          </w:p>
        </w:tc>
        <w:tc>
          <w:tcPr>
            <w:tcW w:w="1603" w:type="dxa"/>
            <w:hideMark/>
          </w:tcPr>
          <w:p w14:paraId="7CFE4C58" w14:textId="77777777" w:rsidR="00870F75" w:rsidRDefault="00870F75" w:rsidP="00870F75">
            <w:pPr>
              <w:widowControl/>
              <w:spacing w:after="0" w:line="240" w:lineRule="auto"/>
              <w:jc w:val="left"/>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00000" w:themeColor="text1"/>
                <w:sz w:val="16"/>
                <w:szCs w:val="16"/>
              </w:rPr>
            </w:pPr>
            <w:r w:rsidRPr="00870F75">
              <w:rPr>
                <w:rFonts w:ascii="Calibri" w:eastAsia="Times New Roman" w:hAnsi="Calibri" w:cs="Calibri"/>
                <w:color w:val="000000" w:themeColor="text1"/>
                <w:sz w:val="22"/>
                <w:szCs w:val="22"/>
                <w:lang w:val="en-US"/>
              </w:rPr>
              <w:t>SR decoding and post rendering</w:t>
            </w:r>
            <w:r>
              <w:rPr>
                <w:rFonts w:ascii="Calibri" w:eastAsia="Times New Roman" w:hAnsi="Calibri" w:cs="Calibri"/>
                <w:color w:val="000000" w:themeColor="text1"/>
                <w:sz w:val="22"/>
                <w:szCs w:val="22"/>
                <w:lang w:val="en-US"/>
              </w:rPr>
              <w:t xml:space="preserve"> </w:t>
            </w:r>
            <w:r w:rsidRPr="1E00CE4F">
              <w:rPr>
                <w:rFonts w:eastAsia="Times New Roman" w:cs="Arial"/>
                <w:color w:val="000000" w:themeColor="text1"/>
              </w:rPr>
              <w:t>(3-DOF)</w:t>
            </w:r>
            <w:r w:rsidRPr="1E00CE4F">
              <w:rPr>
                <w:rFonts w:eastAsia="Times New Roman" w:cs="Arial"/>
                <w:color w:val="000000" w:themeColor="text1"/>
                <w:sz w:val="16"/>
                <w:szCs w:val="16"/>
              </w:rPr>
              <w:t xml:space="preserve"> </w:t>
            </w:r>
          </w:p>
          <w:p w14:paraId="78610260" w14:textId="36A583CC" w:rsidR="00317E50" w:rsidRPr="00A27E82" w:rsidRDefault="00870F75" w:rsidP="00A27E82">
            <w:pPr>
              <w:widowControl/>
              <w:spacing w:after="0" w:line="240" w:lineRule="auto"/>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000000"/>
                <w:sz w:val="22"/>
                <w:szCs w:val="22"/>
                <w:lang w:val="en-US"/>
              </w:rPr>
            </w:pPr>
            <w:r w:rsidRPr="00A27E82">
              <w:rPr>
                <w:rFonts w:ascii="Calibri" w:eastAsia="Times New Roman" w:hAnsi="Calibri" w:cs="Calibri"/>
                <w:color w:val="000000"/>
                <w:sz w:val="22"/>
                <w:szCs w:val="22"/>
                <w:lang w:val="en-US"/>
              </w:rPr>
              <w:t>[</w:t>
            </w:r>
            <w:proofErr w:type="spellStart"/>
            <w:r w:rsidRPr="00A27E82">
              <w:rPr>
                <w:rFonts w:ascii="Calibri" w:eastAsia="Times New Roman" w:hAnsi="Calibri" w:cs="Calibri"/>
                <w:color w:val="000000"/>
                <w:sz w:val="22"/>
                <w:szCs w:val="22"/>
                <w:lang w:val="en-US"/>
              </w:rPr>
              <w:t>kWords</w:t>
            </w:r>
            <w:proofErr w:type="spellEnd"/>
            <w:r>
              <w:rPr>
                <w:rFonts w:ascii="Calibri" w:eastAsia="Times New Roman" w:hAnsi="Calibri" w:cs="Calibri"/>
                <w:color w:val="000000"/>
                <w:sz w:val="22"/>
                <w:szCs w:val="22"/>
                <w:lang w:val="sv-SE"/>
              </w:rPr>
              <w:t>]</w:t>
            </w:r>
          </w:p>
        </w:tc>
        <w:tc>
          <w:tcPr>
            <w:tcW w:w="3721" w:type="dxa"/>
          </w:tcPr>
          <w:p w14:paraId="590923B1" w14:textId="4E7459BB" w:rsidR="00317E50" w:rsidRPr="00A27E82" w:rsidRDefault="00317E50" w:rsidP="00A27E82">
            <w:pPr>
              <w:widowControl/>
              <w:spacing w:after="0" w:line="240" w:lineRule="auto"/>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A27E82">
              <w:rPr>
                <w:rFonts w:ascii="Calibri" w:eastAsia="Times New Roman" w:hAnsi="Calibri" w:cs="Calibri"/>
                <w:color w:val="000000"/>
                <w:sz w:val="22"/>
                <w:szCs w:val="22"/>
                <w:lang w:val="en-US"/>
              </w:rPr>
              <w:t xml:space="preserve">Native IVAS decoding/rendering (3-DOF) </w:t>
            </w:r>
            <w:r w:rsidRPr="00A27E82">
              <w:rPr>
                <w:rFonts w:ascii="Calibri" w:eastAsia="Times New Roman" w:hAnsi="Calibri" w:cs="Calibri"/>
                <w:color w:val="000000"/>
                <w:sz w:val="22"/>
                <w:szCs w:val="22"/>
                <w:lang w:val="en-US"/>
              </w:rPr>
              <w:br/>
              <w:t>[</w:t>
            </w:r>
            <w:proofErr w:type="spellStart"/>
            <w:r w:rsidRPr="00A27E82">
              <w:rPr>
                <w:rFonts w:ascii="Calibri" w:eastAsia="Times New Roman" w:hAnsi="Calibri" w:cs="Calibri"/>
                <w:color w:val="000000"/>
                <w:sz w:val="22"/>
                <w:szCs w:val="22"/>
                <w:lang w:val="en-US"/>
              </w:rPr>
              <w:t>kWords</w:t>
            </w:r>
            <w:proofErr w:type="spellEnd"/>
            <w:r w:rsidRPr="00A27E82">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 xml:space="preserve"> [3]</w:t>
            </w:r>
          </w:p>
        </w:tc>
        <w:tc>
          <w:tcPr>
            <w:tcW w:w="3721" w:type="dxa"/>
            <w:hideMark/>
          </w:tcPr>
          <w:p w14:paraId="4EAB2706" w14:textId="577F8474" w:rsidR="00317E50" w:rsidRPr="00A27E82" w:rsidRDefault="00317E50" w:rsidP="00A27E82">
            <w:pPr>
              <w:widowControl/>
              <w:spacing w:after="0" w:line="240" w:lineRule="auto"/>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A27E82">
              <w:rPr>
                <w:rFonts w:ascii="Calibri" w:eastAsia="Times New Roman" w:hAnsi="Calibri" w:cs="Calibri"/>
                <w:color w:val="000000"/>
                <w:sz w:val="22"/>
                <w:szCs w:val="22"/>
                <w:lang w:val="en-US"/>
              </w:rPr>
              <w:t xml:space="preserve">0-DOF IVAS transcoding </w:t>
            </w:r>
            <w:r w:rsidRPr="00A27E82">
              <w:rPr>
                <w:rFonts w:ascii="Calibri" w:eastAsia="Times New Roman" w:hAnsi="Calibri" w:cs="Calibri"/>
                <w:color w:val="000000"/>
                <w:sz w:val="22"/>
                <w:szCs w:val="22"/>
                <w:lang w:val="en-US"/>
              </w:rPr>
              <w:br/>
              <w:t>[</w:t>
            </w:r>
            <w:proofErr w:type="spellStart"/>
            <w:r w:rsidRPr="00A27E82">
              <w:rPr>
                <w:rFonts w:ascii="Calibri" w:eastAsia="Times New Roman" w:hAnsi="Calibri" w:cs="Calibri"/>
                <w:color w:val="000000"/>
                <w:sz w:val="22"/>
                <w:szCs w:val="22"/>
                <w:lang w:val="en-US"/>
              </w:rPr>
              <w:t>kWords</w:t>
            </w:r>
            <w:proofErr w:type="spellEnd"/>
            <w:r w:rsidRPr="00A27E82">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 xml:space="preserve"> [3]</w:t>
            </w:r>
          </w:p>
        </w:tc>
      </w:tr>
      <w:tr w:rsidR="00317E50" w:rsidRPr="00A27E82" w14:paraId="1918630F" w14:textId="77777777" w:rsidTr="004C0C47">
        <w:trPr>
          <w:cnfStyle w:val="000000100000" w:firstRow="0" w:lastRow="0" w:firstColumn="0" w:lastColumn="0" w:oddVBand="0" w:evenVBand="0" w:oddHBand="1"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1327" w:type="dxa"/>
            <w:vMerge/>
            <w:noWrap/>
            <w:hideMark/>
          </w:tcPr>
          <w:p w14:paraId="346AFCF6" w14:textId="77777777" w:rsidR="00317E50" w:rsidRPr="00A27E82" w:rsidRDefault="00317E50" w:rsidP="00A27E82">
            <w:pPr>
              <w:widowControl/>
              <w:spacing w:after="0" w:line="240" w:lineRule="auto"/>
              <w:jc w:val="left"/>
              <w:rPr>
                <w:rFonts w:ascii="Calibri" w:eastAsia="Times New Roman" w:hAnsi="Calibri" w:cs="Calibri"/>
                <w:color w:val="000000"/>
                <w:sz w:val="22"/>
                <w:szCs w:val="22"/>
                <w:lang w:val="en-US"/>
              </w:rPr>
            </w:pPr>
          </w:p>
        </w:tc>
        <w:tc>
          <w:tcPr>
            <w:tcW w:w="1603" w:type="dxa"/>
            <w:noWrap/>
            <w:hideMark/>
          </w:tcPr>
          <w:p w14:paraId="04040952" w14:textId="5CF7F94C" w:rsidR="00317E50" w:rsidRPr="00A27E82" w:rsidRDefault="00317E50" w:rsidP="00A27E82">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6"/>
                <w:szCs w:val="16"/>
                <w:lang w:val="en-US"/>
              </w:rPr>
            </w:pPr>
            <w:r w:rsidRPr="00A27E82">
              <w:rPr>
                <w:rFonts w:eastAsia="Times New Roman" w:cs="Arial"/>
                <w:color w:val="000000"/>
                <w:sz w:val="16"/>
                <w:szCs w:val="16"/>
              </w:rPr>
              <w:t xml:space="preserve">operated at </w:t>
            </w:r>
            <w:r w:rsidR="006426FA">
              <w:rPr>
                <w:rFonts w:eastAsia="Times New Roman" w:cs="Arial"/>
                <w:color w:val="000000"/>
                <w:sz w:val="16"/>
                <w:szCs w:val="16"/>
              </w:rPr>
              <w:t>768</w:t>
            </w:r>
            <w:r w:rsidRPr="00A27E82">
              <w:rPr>
                <w:rFonts w:eastAsia="Times New Roman" w:cs="Arial"/>
                <w:color w:val="000000"/>
                <w:sz w:val="16"/>
                <w:szCs w:val="16"/>
              </w:rPr>
              <w:t xml:space="preserve"> kbps (total)</w:t>
            </w:r>
          </w:p>
        </w:tc>
        <w:tc>
          <w:tcPr>
            <w:tcW w:w="3721" w:type="dxa"/>
            <w:noWrap/>
            <w:hideMark/>
          </w:tcPr>
          <w:p w14:paraId="29E63980" w14:textId="4B5ECCC3" w:rsidR="00317E50" w:rsidRPr="00A27E82" w:rsidRDefault="00317E50" w:rsidP="00A27E82">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6"/>
                <w:szCs w:val="16"/>
                <w:lang w:val="en-US"/>
              </w:rPr>
            </w:pPr>
            <w:r w:rsidRPr="00A27E82">
              <w:rPr>
                <w:rFonts w:eastAsia="Times New Roman" w:cs="Arial"/>
                <w:color w:val="000000"/>
                <w:sz w:val="16"/>
                <w:szCs w:val="16"/>
              </w:rPr>
              <w:t>operated at worst-case bit rate</w:t>
            </w:r>
          </w:p>
        </w:tc>
        <w:tc>
          <w:tcPr>
            <w:tcW w:w="3721" w:type="dxa"/>
            <w:noWrap/>
            <w:hideMark/>
          </w:tcPr>
          <w:p w14:paraId="0038AB83" w14:textId="77777777" w:rsidR="00317E50" w:rsidRPr="00A27E82" w:rsidRDefault="00317E50" w:rsidP="00A27E82">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6"/>
                <w:szCs w:val="16"/>
                <w:lang w:val="en-US"/>
              </w:rPr>
            </w:pPr>
            <w:r w:rsidRPr="00A27E82">
              <w:rPr>
                <w:rFonts w:eastAsia="Times New Roman" w:cs="Arial"/>
                <w:color w:val="000000"/>
                <w:sz w:val="16"/>
                <w:szCs w:val="16"/>
              </w:rPr>
              <w:t>operated at 256 kbps</w:t>
            </w:r>
          </w:p>
        </w:tc>
      </w:tr>
      <w:tr w:rsidR="000675BF" w:rsidRPr="00A27E82" w14:paraId="6B3A2AAD" w14:textId="77777777" w:rsidTr="004C0C47">
        <w:trPr>
          <w:trHeight w:val="283"/>
        </w:trPr>
        <w:tc>
          <w:tcPr>
            <w:cnfStyle w:val="001000000000" w:firstRow="0" w:lastRow="0" w:firstColumn="1" w:lastColumn="0" w:oddVBand="0" w:evenVBand="0" w:oddHBand="0" w:evenHBand="0" w:firstRowFirstColumn="0" w:firstRowLastColumn="0" w:lastRowFirstColumn="0" w:lastRowLastColumn="0"/>
            <w:tcW w:w="1327" w:type="dxa"/>
            <w:noWrap/>
            <w:hideMark/>
          </w:tcPr>
          <w:p w14:paraId="51E3D94C" w14:textId="77777777" w:rsidR="000675BF" w:rsidRPr="00A27E82" w:rsidRDefault="000675BF" w:rsidP="00A27E82">
            <w:pPr>
              <w:widowControl/>
              <w:spacing w:after="0" w:line="240" w:lineRule="auto"/>
              <w:jc w:val="left"/>
              <w:rPr>
                <w:rFonts w:ascii="Calibri" w:eastAsia="Times New Roman" w:hAnsi="Calibri" w:cs="Calibri"/>
                <w:color w:val="000000"/>
                <w:sz w:val="22"/>
                <w:szCs w:val="22"/>
                <w:lang w:val="en-US"/>
              </w:rPr>
            </w:pPr>
            <w:r w:rsidRPr="00A27E82">
              <w:rPr>
                <w:rFonts w:ascii="Calibri" w:eastAsia="Times New Roman" w:hAnsi="Calibri" w:cs="Calibri"/>
                <w:color w:val="000000"/>
                <w:sz w:val="22"/>
                <w:szCs w:val="22"/>
                <w:lang w:val="en-US"/>
              </w:rPr>
              <w:t>FOA</w:t>
            </w:r>
          </w:p>
        </w:tc>
        <w:tc>
          <w:tcPr>
            <w:tcW w:w="1603" w:type="dxa"/>
            <w:vMerge w:val="restart"/>
            <w:noWrap/>
            <w:vAlign w:val="center"/>
            <w:hideMark/>
          </w:tcPr>
          <w:p w14:paraId="3260FDCA" w14:textId="77777777" w:rsidR="000675BF" w:rsidRPr="009A1B55" w:rsidRDefault="000675BF" w:rsidP="000675B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2"/>
                <w:szCs w:val="22"/>
                <w:lang w:val="en-US"/>
              </w:rPr>
            </w:pPr>
            <w:r w:rsidRPr="009A1B55">
              <w:rPr>
                <w:rFonts w:ascii="Calibri" w:eastAsia="Times New Roman" w:hAnsi="Calibri" w:cs="Calibri"/>
                <w:color w:val="000000" w:themeColor="text1"/>
                <w:sz w:val="22"/>
                <w:szCs w:val="22"/>
                <w:lang w:val="en-US"/>
              </w:rPr>
              <w:t xml:space="preserve">RAM (heap + stack): </w:t>
            </w:r>
          </w:p>
          <w:p w14:paraId="4DF4F018" w14:textId="77777777" w:rsidR="000675BF" w:rsidRPr="009A1B55" w:rsidRDefault="000675BF" w:rsidP="000675B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2"/>
                <w:szCs w:val="22"/>
                <w:lang w:val="en-US"/>
              </w:rPr>
            </w:pPr>
            <w:r w:rsidRPr="009A1B55">
              <w:rPr>
                <w:rFonts w:ascii="Calibri" w:eastAsia="Times New Roman" w:hAnsi="Calibri" w:cs="Calibri"/>
                <w:color w:val="000000" w:themeColor="text1"/>
                <w:sz w:val="22"/>
                <w:szCs w:val="22"/>
                <w:lang w:val="en-US"/>
              </w:rPr>
              <w:t xml:space="preserve">3DOF (with LC3plus): 67.51 </w:t>
            </w:r>
          </w:p>
          <w:p w14:paraId="78F19678" w14:textId="48ABAE06" w:rsidR="000675BF" w:rsidRPr="00A27E82" w:rsidRDefault="000675BF" w:rsidP="000675BF">
            <w:pPr>
              <w:widowControl/>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9A1B55">
              <w:rPr>
                <w:rFonts w:ascii="Calibri" w:eastAsia="Times New Roman" w:hAnsi="Calibri" w:cs="Calibri"/>
                <w:color w:val="000000" w:themeColor="text1"/>
                <w:sz w:val="22"/>
                <w:szCs w:val="22"/>
                <w:lang w:val="en-US"/>
              </w:rPr>
              <w:t>3DOF (with LCLD): 67.87</w:t>
            </w:r>
          </w:p>
        </w:tc>
        <w:tc>
          <w:tcPr>
            <w:tcW w:w="3721" w:type="dxa"/>
            <w:vMerge w:val="restart"/>
            <w:noWrap/>
            <w:hideMark/>
          </w:tcPr>
          <w:p w14:paraId="6C015BF3" w14:textId="1790CBEE" w:rsidR="000675BF" w:rsidRDefault="004C0C47" w:rsidP="000675B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hyperlink r:id="rId13" w:history="1">
              <w:r w:rsidR="000675BF" w:rsidRPr="00D145D2">
                <w:rPr>
                  <w:rStyle w:val="Hyperlink"/>
                  <w:rFonts w:ascii="Calibri" w:eastAsia="Times New Roman" w:hAnsi="Calibri" w:cs="Calibri"/>
                  <w:sz w:val="22"/>
                  <w:szCs w:val="22"/>
                  <w:lang w:val="en-US"/>
                </w:rPr>
                <w:t>https://forge.3gpp.org/rep/ivas-codec-pc/ivas-codec/-/wikis/uploads/</w:t>
              </w:r>
            </w:hyperlink>
          </w:p>
          <w:p w14:paraId="38C54F77" w14:textId="77777777" w:rsidR="000675BF" w:rsidRDefault="000675BF" w:rsidP="000675B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0675BF">
              <w:rPr>
                <w:rFonts w:ascii="Calibri" w:eastAsia="Times New Roman" w:hAnsi="Calibri" w:cs="Calibri"/>
                <w:color w:val="000000"/>
                <w:sz w:val="22"/>
                <w:szCs w:val="22"/>
                <w:lang w:val="en-US"/>
              </w:rPr>
              <w:t>8057f6f4dc4e009def89f7923d52e6d8/</w:t>
            </w:r>
          </w:p>
          <w:p w14:paraId="67266A49" w14:textId="4E088AE5" w:rsidR="000675BF" w:rsidRPr="00A27E82" w:rsidRDefault="000675BF" w:rsidP="000675B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0675BF">
              <w:rPr>
                <w:rFonts w:ascii="Calibri" w:eastAsia="Times New Roman" w:hAnsi="Calibri" w:cs="Calibri"/>
                <w:color w:val="000000"/>
                <w:sz w:val="22"/>
                <w:szCs w:val="22"/>
                <w:lang w:val="en-US"/>
              </w:rPr>
              <w:t>20240323_Complexity_Overview_v1.pdf</w:t>
            </w:r>
          </w:p>
        </w:tc>
        <w:tc>
          <w:tcPr>
            <w:tcW w:w="3721" w:type="dxa"/>
            <w:vMerge w:val="restart"/>
            <w:vAlign w:val="center"/>
            <w:hideMark/>
          </w:tcPr>
          <w:p w14:paraId="5398EAB2" w14:textId="77777777" w:rsidR="00930EE0" w:rsidRDefault="00930EE0" w:rsidP="00930EE0">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hyperlink r:id="rId14" w:history="1">
              <w:r w:rsidRPr="00D145D2">
                <w:rPr>
                  <w:rStyle w:val="Hyperlink"/>
                  <w:rFonts w:ascii="Calibri" w:eastAsia="Times New Roman" w:hAnsi="Calibri" w:cs="Calibri"/>
                  <w:sz w:val="22"/>
                  <w:szCs w:val="22"/>
                  <w:lang w:val="en-US"/>
                </w:rPr>
                <w:t>https://forge.3gpp.org/rep/ivas-codec-pc/ivas-codec/-/wikis/uploads/</w:t>
              </w:r>
            </w:hyperlink>
          </w:p>
          <w:p w14:paraId="2C70A188" w14:textId="77777777" w:rsidR="00930EE0" w:rsidRDefault="00930EE0" w:rsidP="00930EE0">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0675BF">
              <w:rPr>
                <w:rFonts w:ascii="Calibri" w:eastAsia="Times New Roman" w:hAnsi="Calibri" w:cs="Calibri"/>
                <w:color w:val="000000"/>
                <w:sz w:val="22"/>
                <w:szCs w:val="22"/>
                <w:lang w:val="en-US"/>
              </w:rPr>
              <w:t>8057f6f4dc4e009def89f7923d52e6d8/</w:t>
            </w:r>
          </w:p>
          <w:p w14:paraId="2FB4D41E" w14:textId="77F1A356" w:rsidR="000675BF" w:rsidRDefault="00930EE0" w:rsidP="00930EE0">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2"/>
                <w:szCs w:val="22"/>
                <w:lang w:val="en-US"/>
              </w:rPr>
            </w:pPr>
            <w:r w:rsidRPr="000675BF">
              <w:rPr>
                <w:rFonts w:ascii="Calibri" w:eastAsia="Times New Roman" w:hAnsi="Calibri" w:cs="Calibri"/>
                <w:color w:val="000000"/>
                <w:sz w:val="22"/>
                <w:szCs w:val="22"/>
                <w:lang w:val="en-US"/>
              </w:rPr>
              <w:t>20240323_Complexity_Overview_v1.pdf</w:t>
            </w:r>
          </w:p>
        </w:tc>
      </w:tr>
      <w:tr w:rsidR="000675BF" w:rsidRPr="00A27E82" w14:paraId="237084F1" w14:textId="77777777" w:rsidTr="004C0C47">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327" w:type="dxa"/>
            <w:noWrap/>
            <w:hideMark/>
          </w:tcPr>
          <w:p w14:paraId="3184229D" w14:textId="77777777" w:rsidR="000675BF" w:rsidRPr="00A27E82" w:rsidRDefault="000675BF" w:rsidP="00A27E82">
            <w:pPr>
              <w:widowControl/>
              <w:spacing w:after="0" w:line="240" w:lineRule="auto"/>
              <w:jc w:val="left"/>
              <w:rPr>
                <w:rFonts w:ascii="Calibri" w:eastAsia="Times New Roman" w:hAnsi="Calibri" w:cs="Calibri"/>
                <w:color w:val="000000"/>
                <w:sz w:val="22"/>
                <w:szCs w:val="22"/>
                <w:lang w:val="en-US"/>
              </w:rPr>
            </w:pPr>
            <w:r w:rsidRPr="00A27E82">
              <w:rPr>
                <w:rFonts w:ascii="Calibri" w:eastAsia="Times New Roman" w:hAnsi="Calibri" w:cs="Calibri"/>
                <w:color w:val="000000"/>
                <w:sz w:val="22"/>
                <w:szCs w:val="22"/>
                <w:lang w:val="en-US"/>
              </w:rPr>
              <w:t>HOA2</w:t>
            </w:r>
          </w:p>
        </w:tc>
        <w:tc>
          <w:tcPr>
            <w:tcW w:w="1603" w:type="dxa"/>
            <w:vMerge/>
            <w:hideMark/>
          </w:tcPr>
          <w:p w14:paraId="27674D1A" w14:textId="77777777" w:rsidR="000675BF" w:rsidRPr="00A27E82" w:rsidRDefault="000675BF" w:rsidP="00A27E82">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noWrap/>
            <w:hideMark/>
          </w:tcPr>
          <w:p w14:paraId="4105B716" w14:textId="0A42EE28" w:rsidR="000675BF" w:rsidRPr="00A27E82" w:rsidRDefault="000675BF" w:rsidP="00A27E8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vAlign w:val="center"/>
            <w:hideMark/>
          </w:tcPr>
          <w:p w14:paraId="134D9C43" w14:textId="77777777" w:rsidR="000675BF" w:rsidRPr="00A27E82" w:rsidRDefault="000675BF" w:rsidP="00A27E82">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A27E82" w14:paraId="08B3E593" w14:textId="77777777" w:rsidTr="004C0C47">
        <w:trPr>
          <w:trHeight w:val="283"/>
        </w:trPr>
        <w:tc>
          <w:tcPr>
            <w:cnfStyle w:val="001000000000" w:firstRow="0" w:lastRow="0" w:firstColumn="1" w:lastColumn="0" w:oddVBand="0" w:evenVBand="0" w:oddHBand="0" w:evenHBand="0" w:firstRowFirstColumn="0" w:firstRowLastColumn="0" w:lastRowFirstColumn="0" w:lastRowLastColumn="0"/>
            <w:tcW w:w="1327" w:type="dxa"/>
            <w:noWrap/>
            <w:hideMark/>
          </w:tcPr>
          <w:p w14:paraId="2EA8D9C8" w14:textId="77777777" w:rsidR="000675BF" w:rsidRPr="00A27E82" w:rsidRDefault="000675BF" w:rsidP="00A27E82">
            <w:pPr>
              <w:widowControl/>
              <w:spacing w:after="0" w:line="240" w:lineRule="auto"/>
              <w:jc w:val="left"/>
              <w:rPr>
                <w:rFonts w:ascii="Calibri" w:eastAsia="Times New Roman" w:hAnsi="Calibri" w:cs="Calibri"/>
                <w:color w:val="000000"/>
                <w:sz w:val="22"/>
                <w:szCs w:val="22"/>
                <w:lang w:val="en-US"/>
              </w:rPr>
            </w:pPr>
            <w:r w:rsidRPr="00A27E82">
              <w:rPr>
                <w:rFonts w:ascii="Calibri" w:eastAsia="Times New Roman" w:hAnsi="Calibri" w:cs="Calibri"/>
                <w:color w:val="000000"/>
                <w:sz w:val="22"/>
                <w:szCs w:val="22"/>
                <w:lang w:val="en-US"/>
              </w:rPr>
              <w:t>HOA3</w:t>
            </w:r>
          </w:p>
        </w:tc>
        <w:tc>
          <w:tcPr>
            <w:tcW w:w="1603" w:type="dxa"/>
            <w:vMerge/>
            <w:hideMark/>
          </w:tcPr>
          <w:p w14:paraId="0736FE16" w14:textId="77777777" w:rsidR="000675BF" w:rsidRPr="00A27E82" w:rsidRDefault="000675BF" w:rsidP="00A27E82">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noWrap/>
            <w:hideMark/>
          </w:tcPr>
          <w:p w14:paraId="63BE54E7" w14:textId="735D95C9" w:rsidR="000675BF" w:rsidRPr="00A27E82" w:rsidRDefault="000675BF" w:rsidP="00A27E8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vAlign w:val="center"/>
            <w:hideMark/>
          </w:tcPr>
          <w:p w14:paraId="17CC03A1" w14:textId="77777777" w:rsidR="000675BF" w:rsidRPr="00A27E82" w:rsidRDefault="000675BF" w:rsidP="00A27E82">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A27E82" w14:paraId="0016EF74" w14:textId="77777777" w:rsidTr="004C0C47">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327" w:type="dxa"/>
            <w:noWrap/>
            <w:hideMark/>
          </w:tcPr>
          <w:p w14:paraId="787AE0B6" w14:textId="77777777" w:rsidR="000675BF" w:rsidRPr="00A27E82" w:rsidRDefault="000675BF" w:rsidP="00A27E82">
            <w:pPr>
              <w:widowControl/>
              <w:spacing w:after="0" w:line="240" w:lineRule="auto"/>
              <w:jc w:val="left"/>
              <w:rPr>
                <w:rFonts w:ascii="Calibri" w:eastAsia="Times New Roman" w:hAnsi="Calibri" w:cs="Calibri"/>
                <w:color w:val="000000"/>
                <w:sz w:val="22"/>
                <w:szCs w:val="22"/>
                <w:lang w:val="en-US"/>
              </w:rPr>
            </w:pPr>
            <w:r w:rsidRPr="00A27E82">
              <w:rPr>
                <w:rFonts w:ascii="Calibri" w:eastAsia="Times New Roman" w:hAnsi="Calibri" w:cs="Calibri"/>
                <w:color w:val="000000"/>
                <w:sz w:val="22"/>
                <w:szCs w:val="22"/>
                <w:lang w:val="en-US"/>
              </w:rPr>
              <w:t>MC51</w:t>
            </w:r>
          </w:p>
        </w:tc>
        <w:tc>
          <w:tcPr>
            <w:tcW w:w="1603" w:type="dxa"/>
            <w:vMerge/>
            <w:hideMark/>
          </w:tcPr>
          <w:p w14:paraId="61603BE6" w14:textId="77777777" w:rsidR="000675BF" w:rsidRPr="00A27E82" w:rsidRDefault="000675BF" w:rsidP="00A27E82">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noWrap/>
            <w:hideMark/>
          </w:tcPr>
          <w:p w14:paraId="43E6D0A7" w14:textId="5119681B" w:rsidR="000675BF" w:rsidRPr="00A27E82" w:rsidRDefault="000675BF" w:rsidP="00A27E8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vAlign w:val="center"/>
            <w:hideMark/>
          </w:tcPr>
          <w:p w14:paraId="08DF784E" w14:textId="77777777" w:rsidR="000675BF" w:rsidRPr="00A27E82" w:rsidRDefault="000675BF" w:rsidP="00A27E82">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A27E82" w14:paraId="76E0246C" w14:textId="77777777" w:rsidTr="004C0C47">
        <w:trPr>
          <w:trHeight w:val="283"/>
        </w:trPr>
        <w:tc>
          <w:tcPr>
            <w:cnfStyle w:val="001000000000" w:firstRow="0" w:lastRow="0" w:firstColumn="1" w:lastColumn="0" w:oddVBand="0" w:evenVBand="0" w:oddHBand="0" w:evenHBand="0" w:firstRowFirstColumn="0" w:firstRowLastColumn="0" w:lastRowFirstColumn="0" w:lastRowLastColumn="0"/>
            <w:tcW w:w="1327" w:type="dxa"/>
            <w:noWrap/>
            <w:hideMark/>
          </w:tcPr>
          <w:p w14:paraId="0AECE194" w14:textId="77777777" w:rsidR="000675BF" w:rsidRPr="00A27E82" w:rsidRDefault="000675BF" w:rsidP="00A27E82">
            <w:pPr>
              <w:widowControl/>
              <w:spacing w:after="0" w:line="240" w:lineRule="auto"/>
              <w:jc w:val="left"/>
              <w:rPr>
                <w:rFonts w:ascii="Calibri" w:eastAsia="Times New Roman" w:hAnsi="Calibri" w:cs="Calibri"/>
                <w:color w:val="000000"/>
                <w:sz w:val="22"/>
                <w:szCs w:val="22"/>
                <w:lang w:val="en-US"/>
              </w:rPr>
            </w:pPr>
            <w:r w:rsidRPr="00A27E82">
              <w:rPr>
                <w:rFonts w:ascii="Calibri" w:eastAsia="Times New Roman" w:hAnsi="Calibri" w:cs="Calibri"/>
                <w:color w:val="000000"/>
                <w:sz w:val="22"/>
                <w:szCs w:val="22"/>
                <w:lang w:val="en-US"/>
              </w:rPr>
              <w:t>MC714</w:t>
            </w:r>
          </w:p>
        </w:tc>
        <w:tc>
          <w:tcPr>
            <w:tcW w:w="1603" w:type="dxa"/>
            <w:vMerge/>
            <w:hideMark/>
          </w:tcPr>
          <w:p w14:paraId="779B02DC" w14:textId="77777777" w:rsidR="000675BF" w:rsidRPr="00A27E82" w:rsidRDefault="000675BF" w:rsidP="00A27E82">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noWrap/>
            <w:hideMark/>
          </w:tcPr>
          <w:p w14:paraId="10C9A40A" w14:textId="6EBEE0DC" w:rsidR="000675BF" w:rsidRPr="00A27E82" w:rsidRDefault="000675BF" w:rsidP="00A27E8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vAlign w:val="center"/>
            <w:hideMark/>
          </w:tcPr>
          <w:p w14:paraId="22A6DFB0" w14:textId="77777777" w:rsidR="000675BF" w:rsidRPr="00A27E82" w:rsidRDefault="000675BF" w:rsidP="00A27E82">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A27E82" w14:paraId="65C68CD9" w14:textId="77777777" w:rsidTr="004C0C47">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327" w:type="dxa"/>
            <w:noWrap/>
            <w:hideMark/>
          </w:tcPr>
          <w:p w14:paraId="0FE23A00" w14:textId="77777777" w:rsidR="000675BF" w:rsidRPr="00A27E82" w:rsidRDefault="000675BF" w:rsidP="00A27E82">
            <w:pPr>
              <w:widowControl/>
              <w:spacing w:after="0" w:line="240" w:lineRule="auto"/>
              <w:jc w:val="left"/>
              <w:rPr>
                <w:rFonts w:ascii="Calibri" w:eastAsia="Times New Roman" w:hAnsi="Calibri" w:cs="Calibri"/>
                <w:color w:val="000000"/>
                <w:sz w:val="22"/>
                <w:szCs w:val="22"/>
                <w:lang w:val="en-US"/>
              </w:rPr>
            </w:pPr>
            <w:r w:rsidRPr="00A27E82">
              <w:rPr>
                <w:rFonts w:ascii="Calibri" w:eastAsia="Times New Roman" w:hAnsi="Calibri" w:cs="Calibri"/>
                <w:color w:val="000000"/>
                <w:sz w:val="22"/>
                <w:szCs w:val="22"/>
                <w:lang w:val="en-US"/>
              </w:rPr>
              <w:t>ISM1</w:t>
            </w:r>
          </w:p>
        </w:tc>
        <w:tc>
          <w:tcPr>
            <w:tcW w:w="1603" w:type="dxa"/>
            <w:vMerge/>
            <w:hideMark/>
          </w:tcPr>
          <w:p w14:paraId="142FF176" w14:textId="77777777" w:rsidR="000675BF" w:rsidRPr="00A27E82" w:rsidRDefault="000675BF" w:rsidP="00A27E82">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noWrap/>
            <w:hideMark/>
          </w:tcPr>
          <w:p w14:paraId="0E4EFD22" w14:textId="42F7574C" w:rsidR="000675BF" w:rsidRPr="00A27E82" w:rsidRDefault="000675BF" w:rsidP="00A27E8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vAlign w:val="center"/>
            <w:hideMark/>
          </w:tcPr>
          <w:p w14:paraId="0751BCD9" w14:textId="77777777" w:rsidR="000675BF" w:rsidRPr="00A27E82" w:rsidRDefault="000675BF" w:rsidP="00A27E82">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A27E82" w14:paraId="67FEB591" w14:textId="77777777" w:rsidTr="004C0C47">
        <w:trPr>
          <w:trHeight w:val="283"/>
        </w:trPr>
        <w:tc>
          <w:tcPr>
            <w:cnfStyle w:val="001000000000" w:firstRow="0" w:lastRow="0" w:firstColumn="1" w:lastColumn="0" w:oddVBand="0" w:evenVBand="0" w:oddHBand="0" w:evenHBand="0" w:firstRowFirstColumn="0" w:firstRowLastColumn="0" w:lastRowFirstColumn="0" w:lastRowLastColumn="0"/>
            <w:tcW w:w="1327" w:type="dxa"/>
            <w:noWrap/>
            <w:hideMark/>
          </w:tcPr>
          <w:p w14:paraId="0D164DA2" w14:textId="77777777" w:rsidR="000675BF" w:rsidRPr="00A27E82" w:rsidRDefault="000675BF" w:rsidP="00A27E82">
            <w:pPr>
              <w:widowControl/>
              <w:spacing w:after="0" w:line="240" w:lineRule="auto"/>
              <w:jc w:val="left"/>
              <w:rPr>
                <w:rFonts w:ascii="Calibri" w:eastAsia="Times New Roman" w:hAnsi="Calibri" w:cs="Calibri"/>
                <w:color w:val="000000"/>
                <w:sz w:val="22"/>
                <w:szCs w:val="22"/>
                <w:lang w:val="en-US"/>
              </w:rPr>
            </w:pPr>
            <w:r w:rsidRPr="00A27E82">
              <w:rPr>
                <w:rFonts w:ascii="Calibri" w:eastAsia="Times New Roman" w:hAnsi="Calibri" w:cs="Calibri"/>
                <w:color w:val="000000"/>
                <w:sz w:val="22"/>
                <w:szCs w:val="22"/>
                <w:lang w:val="en-US"/>
              </w:rPr>
              <w:t>ISM2</w:t>
            </w:r>
          </w:p>
        </w:tc>
        <w:tc>
          <w:tcPr>
            <w:tcW w:w="1603" w:type="dxa"/>
            <w:vMerge/>
            <w:hideMark/>
          </w:tcPr>
          <w:p w14:paraId="23844043" w14:textId="77777777" w:rsidR="000675BF" w:rsidRPr="00A27E82" w:rsidRDefault="000675BF" w:rsidP="00A27E82">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noWrap/>
            <w:hideMark/>
          </w:tcPr>
          <w:p w14:paraId="23A20443" w14:textId="0B4EAE55" w:rsidR="000675BF" w:rsidRPr="00A27E82" w:rsidRDefault="000675BF" w:rsidP="00A27E8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vAlign w:val="center"/>
            <w:hideMark/>
          </w:tcPr>
          <w:p w14:paraId="198A417A" w14:textId="77777777" w:rsidR="000675BF" w:rsidRPr="00A27E82" w:rsidRDefault="000675BF" w:rsidP="00A27E82">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A27E82" w14:paraId="40F1EF7B" w14:textId="77777777" w:rsidTr="004C0C47">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327" w:type="dxa"/>
            <w:noWrap/>
            <w:hideMark/>
          </w:tcPr>
          <w:p w14:paraId="31886A1F" w14:textId="77777777" w:rsidR="000675BF" w:rsidRPr="00A27E82" w:rsidRDefault="000675BF" w:rsidP="00A27E82">
            <w:pPr>
              <w:widowControl/>
              <w:spacing w:after="0" w:line="240" w:lineRule="auto"/>
              <w:jc w:val="left"/>
              <w:rPr>
                <w:rFonts w:ascii="Calibri" w:eastAsia="Times New Roman" w:hAnsi="Calibri" w:cs="Calibri"/>
                <w:color w:val="000000"/>
                <w:sz w:val="22"/>
                <w:szCs w:val="22"/>
                <w:lang w:val="en-US"/>
              </w:rPr>
            </w:pPr>
            <w:r w:rsidRPr="00A27E82">
              <w:rPr>
                <w:rFonts w:ascii="Calibri" w:eastAsia="Times New Roman" w:hAnsi="Calibri" w:cs="Calibri"/>
                <w:color w:val="000000"/>
                <w:sz w:val="22"/>
                <w:szCs w:val="22"/>
                <w:lang w:val="en-US"/>
              </w:rPr>
              <w:t>ISM3</w:t>
            </w:r>
          </w:p>
        </w:tc>
        <w:tc>
          <w:tcPr>
            <w:tcW w:w="1603" w:type="dxa"/>
            <w:vMerge/>
            <w:hideMark/>
          </w:tcPr>
          <w:p w14:paraId="3821E573" w14:textId="77777777" w:rsidR="000675BF" w:rsidRPr="00A27E82" w:rsidRDefault="000675BF" w:rsidP="00A27E82">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noWrap/>
            <w:hideMark/>
          </w:tcPr>
          <w:p w14:paraId="076C2EF1" w14:textId="6DCC9CA6" w:rsidR="000675BF" w:rsidRPr="00A27E82" w:rsidRDefault="000675BF" w:rsidP="00A27E8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vAlign w:val="center"/>
            <w:hideMark/>
          </w:tcPr>
          <w:p w14:paraId="5C5195F0" w14:textId="77777777" w:rsidR="000675BF" w:rsidRPr="00A27E82" w:rsidRDefault="000675BF" w:rsidP="00A27E82">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A27E82" w14:paraId="10FDB58D" w14:textId="77777777" w:rsidTr="004C0C47">
        <w:trPr>
          <w:trHeight w:val="283"/>
        </w:trPr>
        <w:tc>
          <w:tcPr>
            <w:cnfStyle w:val="001000000000" w:firstRow="0" w:lastRow="0" w:firstColumn="1" w:lastColumn="0" w:oddVBand="0" w:evenVBand="0" w:oddHBand="0" w:evenHBand="0" w:firstRowFirstColumn="0" w:firstRowLastColumn="0" w:lastRowFirstColumn="0" w:lastRowLastColumn="0"/>
            <w:tcW w:w="1327" w:type="dxa"/>
            <w:noWrap/>
            <w:hideMark/>
          </w:tcPr>
          <w:p w14:paraId="1C7D0C9D" w14:textId="77777777" w:rsidR="000675BF" w:rsidRPr="00A27E82" w:rsidRDefault="000675BF" w:rsidP="00A27E82">
            <w:pPr>
              <w:widowControl/>
              <w:spacing w:after="0" w:line="240" w:lineRule="auto"/>
              <w:jc w:val="left"/>
              <w:rPr>
                <w:rFonts w:ascii="Calibri" w:eastAsia="Times New Roman" w:hAnsi="Calibri" w:cs="Calibri"/>
                <w:color w:val="000000"/>
                <w:sz w:val="22"/>
                <w:szCs w:val="22"/>
                <w:lang w:val="en-US"/>
              </w:rPr>
            </w:pPr>
            <w:r w:rsidRPr="00A27E82">
              <w:rPr>
                <w:rFonts w:ascii="Calibri" w:eastAsia="Times New Roman" w:hAnsi="Calibri" w:cs="Calibri"/>
                <w:color w:val="000000"/>
                <w:sz w:val="22"/>
                <w:szCs w:val="22"/>
                <w:lang w:val="en-US"/>
              </w:rPr>
              <w:t>ISM4</w:t>
            </w:r>
          </w:p>
        </w:tc>
        <w:tc>
          <w:tcPr>
            <w:tcW w:w="1603" w:type="dxa"/>
            <w:vMerge/>
            <w:hideMark/>
          </w:tcPr>
          <w:p w14:paraId="7F9EC6D7" w14:textId="77777777" w:rsidR="000675BF" w:rsidRPr="00A27E82" w:rsidRDefault="000675BF" w:rsidP="00A27E82">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noWrap/>
            <w:hideMark/>
          </w:tcPr>
          <w:p w14:paraId="093F1CDF" w14:textId="13E15888" w:rsidR="000675BF" w:rsidRPr="00A27E82" w:rsidRDefault="000675BF" w:rsidP="00A27E8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vAlign w:val="center"/>
            <w:hideMark/>
          </w:tcPr>
          <w:p w14:paraId="554346BD" w14:textId="77777777" w:rsidR="000675BF" w:rsidRPr="00A27E82" w:rsidRDefault="000675BF" w:rsidP="00A27E82">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A27E82" w14:paraId="3D7AB6FC" w14:textId="77777777" w:rsidTr="004C0C47">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327" w:type="dxa"/>
            <w:noWrap/>
            <w:hideMark/>
          </w:tcPr>
          <w:p w14:paraId="702AA37C" w14:textId="77777777" w:rsidR="000675BF" w:rsidRPr="00A27E82" w:rsidRDefault="000675BF" w:rsidP="00A27E82">
            <w:pPr>
              <w:widowControl/>
              <w:spacing w:after="0" w:line="240" w:lineRule="auto"/>
              <w:jc w:val="left"/>
              <w:rPr>
                <w:rFonts w:ascii="Calibri" w:eastAsia="Times New Roman" w:hAnsi="Calibri" w:cs="Calibri"/>
                <w:color w:val="000000"/>
                <w:sz w:val="22"/>
                <w:szCs w:val="22"/>
                <w:lang w:val="en-US"/>
              </w:rPr>
            </w:pPr>
            <w:r w:rsidRPr="00A27E82">
              <w:rPr>
                <w:rFonts w:ascii="Calibri" w:eastAsia="Times New Roman" w:hAnsi="Calibri" w:cs="Calibri"/>
                <w:color w:val="000000"/>
                <w:sz w:val="22"/>
                <w:szCs w:val="22"/>
                <w:lang w:val="en-US"/>
              </w:rPr>
              <w:t>MASA (2TC2dir)</w:t>
            </w:r>
          </w:p>
        </w:tc>
        <w:tc>
          <w:tcPr>
            <w:tcW w:w="1603" w:type="dxa"/>
            <w:vMerge/>
            <w:hideMark/>
          </w:tcPr>
          <w:p w14:paraId="49F25973" w14:textId="77777777" w:rsidR="000675BF" w:rsidRPr="00A27E82" w:rsidRDefault="000675BF" w:rsidP="00A27E82">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noWrap/>
            <w:hideMark/>
          </w:tcPr>
          <w:p w14:paraId="715E6525" w14:textId="537B39EB" w:rsidR="000675BF" w:rsidRPr="00A27E82" w:rsidRDefault="000675BF" w:rsidP="00A27E8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vAlign w:val="center"/>
            <w:hideMark/>
          </w:tcPr>
          <w:p w14:paraId="4D5B2A83" w14:textId="77777777" w:rsidR="000675BF" w:rsidRPr="00A27E82" w:rsidRDefault="000675BF" w:rsidP="00A27E82">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A27E82" w14:paraId="52934CB1" w14:textId="77777777" w:rsidTr="004C0C47">
        <w:trPr>
          <w:trHeight w:val="283"/>
        </w:trPr>
        <w:tc>
          <w:tcPr>
            <w:cnfStyle w:val="001000000000" w:firstRow="0" w:lastRow="0" w:firstColumn="1" w:lastColumn="0" w:oddVBand="0" w:evenVBand="0" w:oddHBand="0" w:evenHBand="0" w:firstRowFirstColumn="0" w:firstRowLastColumn="0" w:lastRowFirstColumn="0" w:lastRowLastColumn="0"/>
            <w:tcW w:w="1327" w:type="dxa"/>
            <w:noWrap/>
          </w:tcPr>
          <w:p w14:paraId="06520084" w14:textId="1E059002" w:rsidR="000675BF" w:rsidRPr="00A27E82" w:rsidRDefault="000675BF" w:rsidP="00A27E82">
            <w:pPr>
              <w:widowControl/>
              <w:spacing w:after="0" w:line="240" w:lineRule="auto"/>
              <w:jc w:val="lef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OSBA</w:t>
            </w:r>
          </w:p>
        </w:tc>
        <w:tc>
          <w:tcPr>
            <w:tcW w:w="1603" w:type="dxa"/>
            <w:vMerge/>
          </w:tcPr>
          <w:p w14:paraId="12EA8A31" w14:textId="77777777" w:rsidR="000675BF" w:rsidRPr="00A27E82" w:rsidRDefault="000675BF" w:rsidP="00A27E82">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noWrap/>
          </w:tcPr>
          <w:p w14:paraId="4AC44328" w14:textId="2C0D3AA8" w:rsidR="000675BF" w:rsidRPr="45A8E7AD" w:rsidRDefault="000675BF" w:rsidP="00A27E8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2"/>
                <w:szCs w:val="22"/>
                <w:lang w:val="en-US"/>
              </w:rPr>
            </w:pPr>
          </w:p>
        </w:tc>
        <w:tc>
          <w:tcPr>
            <w:tcW w:w="3721" w:type="dxa"/>
            <w:vMerge/>
            <w:vAlign w:val="center"/>
          </w:tcPr>
          <w:p w14:paraId="665128B3" w14:textId="77777777" w:rsidR="000675BF" w:rsidRPr="00A27E82" w:rsidRDefault="000675BF" w:rsidP="00A27E82">
            <w:pPr>
              <w:widowControl/>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p>
        </w:tc>
      </w:tr>
      <w:tr w:rsidR="000675BF" w:rsidRPr="00A27E82" w14:paraId="5EB9E177" w14:textId="77777777" w:rsidTr="004C0C47">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327" w:type="dxa"/>
            <w:noWrap/>
          </w:tcPr>
          <w:p w14:paraId="18CDCE5A" w14:textId="57946522" w:rsidR="000675BF" w:rsidRDefault="000675BF" w:rsidP="00A27E82">
            <w:pPr>
              <w:widowControl/>
              <w:spacing w:after="0" w:line="240" w:lineRule="auto"/>
              <w:jc w:val="left"/>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OMASA</w:t>
            </w:r>
          </w:p>
        </w:tc>
        <w:tc>
          <w:tcPr>
            <w:tcW w:w="1603" w:type="dxa"/>
            <w:vMerge/>
          </w:tcPr>
          <w:p w14:paraId="2A72148F" w14:textId="77777777" w:rsidR="000675BF" w:rsidRPr="00A27E82" w:rsidRDefault="000675BF" w:rsidP="00A27E82">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c>
          <w:tcPr>
            <w:tcW w:w="3721" w:type="dxa"/>
            <w:vMerge/>
            <w:noWrap/>
          </w:tcPr>
          <w:p w14:paraId="758B7ED3" w14:textId="0C23BE93" w:rsidR="000675BF" w:rsidRPr="45A8E7AD" w:rsidRDefault="000675BF" w:rsidP="00A27E82">
            <w:pPr>
              <w:widowControl/>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themeColor="text1"/>
                <w:sz w:val="22"/>
                <w:szCs w:val="22"/>
                <w:lang w:val="en-US"/>
              </w:rPr>
            </w:pPr>
          </w:p>
        </w:tc>
        <w:tc>
          <w:tcPr>
            <w:tcW w:w="3721" w:type="dxa"/>
            <w:vMerge/>
            <w:vAlign w:val="center"/>
          </w:tcPr>
          <w:p w14:paraId="038D4C6F" w14:textId="77777777" w:rsidR="000675BF" w:rsidRPr="00A27E82" w:rsidRDefault="000675BF" w:rsidP="00A27E82">
            <w:pPr>
              <w:widowControl/>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p>
        </w:tc>
      </w:tr>
    </w:tbl>
    <w:p w14:paraId="22FC4E07" w14:textId="2B532E2D" w:rsidR="00A52B44" w:rsidRPr="00A52B44" w:rsidRDefault="00A52B44" w:rsidP="4B003562">
      <w:pPr>
        <w:pStyle w:val="h2"/>
        <w:numPr>
          <w:ilvl w:val="0"/>
          <w:numId w:val="1"/>
        </w:numPr>
        <w:rPr>
          <w:rFonts w:ascii="Calibri" w:hAnsi="Calibri" w:cs="Calibri"/>
          <w:color w:val="000000" w:themeColor="text1"/>
          <w:sz w:val="22"/>
          <w:szCs w:val="22"/>
          <w:vertAlign w:val="superscript"/>
        </w:rPr>
      </w:pPr>
    </w:p>
    <w:p w14:paraId="2DB1088D" w14:textId="38F4D0D5" w:rsidR="00D55303" w:rsidRPr="00BF6478" w:rsidRDefault="00D55303" w:rsidP="00BF6478">
      <w:pPr>
        <w:pStyle w:val="h3"/>
      </w:pPr>
      <w:r>
        <w:t>Pre-renderer memory</w:t>
      </w:r>
    </w:p>
    <w:p w14:paraId="0EA92DA4" w14:textId="17AB3C2D" w:rsidR="009A08A7" w:rsidRPr="00B42ABB" w:rsidRDefault="00D55303" w:rsidP="00B42ABB">
      <w:pPr>
        <w:pStyle w:val="h2"/>
        <w:numPr>
          <w:ilvl w:val="0"/>
          <w:numId w:val="0"/>
        </w:numPr>
        <w:rPr>
          <w:rFonts w:eastAsia="SimSun" w:cs="Times New Roman"/>
          <w:b w:val="0"/>
          <w:sz w:val="20"/>
          <w:lang w:val="en-GB"/>
        </w:rPr>
      </w:pPr>
      <w:r>
        <w:rPr>
          <w:rFonts w:eastAsia="SimSun" w:cs="Times New Roman"/>
          <w:b w:val="0"/>
          <w:sz w:val="20"/>
          <w:lang w:val="en-GB"/>
        </w:rPr>
        <w:t>Like for complexity, t</w:t>
      </w:r>
      <w:r w:rsidRPr="00E50297">
        <w:rPr>
          <w:rFonts w:eastAsia="SimSun" w:cs="Times New Roman"/>
          <w:b w:val="0"/>
          <w:sz w:val="20"/>
          <w:lang w:val="en-GB"/>
        </w:rPr>
        <w:t xml:space="preserve">he </w:t>
      </w:r>
      <w:r>
        <w:rPr>
          <w:rFonts w:eastAsia="SimSun" w:cs="Times New Roman"/>
          <w:b w:val="0"/>
          <w:sz w:val="20"/>
          <w:lang w:val="en-GB"/>
        </w:rPr>
        <w:t>memory</w:t>
      </w:r>
      <w:r w:rsidRPr="00E50297">
        <w:rPr>
          <w:rFonts w:eastAsia="SimSun" w:cs="Times New Roman"/>
          <w:b w:val="0"/>
          <w:sz w:val="20"/>
          <w:lang w:val="en-GB"/>
        </w:rPr>
        <w:t xml:space="preserve"> </w:t>
      </w:r>
      <w:r>
        <w:rPr>
          <w:rFonts w:eastAsia="SimSun" w:cs="Times New Roman"/>
          <w:b w:val="0"/>
          <w:sz w:val="20"/>
          <w:lang w:val="en-GB"/>
        </w:rPr>
        <w:t xml:space="preserve">benefits at the end-device enabled by split rendering come at the expense of increased memory at the pre-rendering device/network node. However, </w:t>
      </w:r>
      <w:r w:rsidR="000D044B">
        <w:rPr>
          <w:rFonts w:eastAsia="SimSun" w:cs="Times New Roman"/>
          <w:b w:val="0"/>
          <w:sz w:val="20"/>
          <w:lang w:val="en-GB"/>
        </w:rPr>
        <w:t xml:space="preserve">as shown in </w:t>
      </w:r>
      <w:r>
        <w:rPr>
          <w:rFonts w:eastAsia="SimSun" w:cs="Times New Roman"/>
          <w:b w:val="0"/>
          <w:sz w:val="20"/>
          <w:lang w:val="en-GB"/>
        </w:rPr>
        <w:t>[</w:t>
      </w:r>
      <w:r w:rsidR="00A63A02">
        <w:rPr>
          <w:rFonts w:eastAsia="SimSun" w:cs="Times New Roman"/>
          <w:b w:val="0"/>
          <w:sz w:val="20"/>
          <w:lang w:val="en-GB"/>
        </w:rPr>
        <w:t>5</w:t>
      </w:r>
      <w:r>
        <w:rPr>
          <w:rFonts w:eastAsia="SimSun" w:cs="Times New Roman"/>
          <w:b w:val="0"/>
          <w:sz w:val="20"/>
          <w:lang w:val="en-GB"/>
        </w:rPr>
        <w:t>]</w:t>
      </w:r>
      <w:r w:rsidR="000D044B">
        <w:rPr>
          <w:rFonts w:eastAsia="SimSun" w:cs="Times New Roman"/>
          <w:b w:val="0"/>
          <w:sz w:val="20"/>
          <w:lang w:val="en-GB"/>
        </w:rPr>
        <w:t xml:space="preserve"> for the important worst case of HOA3 audio coded at 512 kbps, </w:t>
      </w:r>
      <w:r>
        <w:rPr>
          <w:rFonts w:eastAsia="SimSun" w:cs="Times New Roman"/>
          <w:b w:val="0"/>
          <w:sz w:val="20"/>
          <w:lang w:val="en-GB"/>
        </w:rPr>
        <w:t xml:space="preserve">the total </w:t>
      </w:r>
      <w:r w:rsidR="000D044B">
        <w:rPr>
          <w:rFonts w:eastAsia="SimSun" w:cs="Times New Roman"/>
          <w:b w:val="0"/>
          <w:sz w:val="20"/>
          <w:lang w:val="en-GB"/>
        </w:rPr>
        <w:t>static RAM required for</w:t>
      </w:r>
      <w:r>
        <w:rPr>
          <w:rFonts w:eastAsia="SimSun" w:cs="Times New Roman"/>
          <w:b w:val="0"/>
          <w:sz w:val="20"/>
          <w:lang w:val="en-GB"/>
        </w:rPr>
        <w:t xml:space="preserve"> encoding, decoding and 3-DOF pre-renderer operations remains </w:t>
      </w:r>
      <w:r w:rsidR="000D044B">
        <w:rPr>
          <w:rFonts w:eastAsia="SimSun" w:cs="Times New Roman"/>
          <w:b w:val="0"/>
          <w:sz w:val="20"/>
          <w:lang w:val="en-GB"/>
        </w:rPr>
        <w:t>clearly below</w:t>
      </w:r>
      <w:r>
        <w:rPr>
          <w:rFonts w:eastAsia="SimSun" w:cs="Times New Roman"/>
          <w:b w:val="0"/>
          <w:sz w:val="20"/>
          <w:lang w:val="en-GB"/>
        </w:rPr>
        <w:t xml:space="preserve"> the limits of complexity level 3, as defined in the IVAS </w:t>
      </w:r>
      <w:r>
        <w:rPr>
          <w:rFonts w:eastAsia="SimSun" w:cs="Times New Roman"/>
          <w:b w:val="0"/>
          <w:sz w:val="20"/>
          <w:lang w:val="en-GB"/>
        </w:rPr>
        <w:lastRenderedPageBreak/>
        <w:t>design constraints IVAS-4 [</w:t>
      </w:r>
      <w:r w:rsidR="007C5D09">
        <w:rPr>
          <w:rFonts w:eastAsia="SimSun" w:cs="Times New Roman"/>
          <w:b w:val="0"/>
          <w:sz w:val="20"/>
          <w:lang w:val="en-GB"/>
        </w:rPr>
        <w:t>5</w:t>
      </w:r>
      <w:r>
        <w:rPr>
          <w:rFonts w:eastAsia="SimSun" w:cs="Times New Roman"/>
          <w:b w:val="0"/>
          <w:sz w:val="20"/>
          <w:lang w:val="en-GB"/>
        </w:rPr>
        <w:t>]</w:t>
      </w:r>
      <w:r w:rsidR="000D044B">
        <w:rPr>
          <w:rFonts w:eastAsia="SimSun" w:cs="Times New Roman"/>
          <w:b w:val="0"/>
          <w:sz w:val="20"/>
          <w:lang w:val="en-GB"/>
        </w:rPr>
        <w:t>, i.e. clearly below 10xEVS RAM</w:t>
      </w:r>
      <w:r>
        <w:rPr>
          <w:rFonts w:eastAsia="SimSun" w:cs="Times New Roman"/>
          <w:b w:val="0"/>
          <w:sz w:val="20"/>
          <w:lang w:val="en-GB"/>
        </w:rPr>
        <w:t xml:space="preserve">.  </w:t>
      </w:r>
    </w:p>
    <w:p w14:paraId="1CD88DF7" w14:textId="6B189DAA" w:rsidR="00F2439E" w:rsidRDefault="00F2439E" w:rsidP="00F2439E">
      <w:pPr>
        <w:pStyle w:val="h2"/>
      </w:pPr>
      <w:r>
        <w:t>Latency Aspects</w:t>
      </w:r>
    </w:p>
    <w:p w14:paraId="475693E9" w14:textId="2ED1EB64" w:rsidR="00F255E8" w:rsidRDefault="00331350" w:rsidP="00F2439E">
      <w:pPr>
        <w:rPr>
          <w:bCs/>
          <w:lang w:val="en-US"/>
        </w:rPr>
      </w:pPr>
      <w:bookmarkStart w:id="12" w:name="_Hlk142750982"/>
      <w:r>
        <w:rPr>
          <w:bCs/>
          <w:lang w:val="en-US"/>
        </w:rPr>
        <w:t>T</w:t>
      </w:r>
      <w:r w:rsidR="00B42ABB">
        <w:rPr>
          <w:bCs/>
          <w:lang w:val="en-US"/>
        </w:rPr>
        <w:t xml:space="preserve">he </w:t>
      </w:r>
      <w:bookmarkStart w:id="13" w:name="RANGE!A7"/>
      <w:r w:rsidR="00B42ABB">
        <w:rPr>
          <w:rFonts w:ascii="Calibri" w:hAnsi="Calibri" w:cs="Calibri"/>
          <w:color w:val="000000"/>
          <w:sz w:val="22"/>
          <w:szCs w:val="22"/>
        </w:rPr>
        <w:t>n</w:t>
      </w:r>
      <w:r w:rsidR="00B42ABB" w:rsidRPr="00B42ABB">
        <w:rPr>
          <w:rFonts w:ascii="Calibri" w:hAnsi="Calibri" w:cs="Calibri"/>
          <w:color w:val="000000"/>
          <w:sz w:val="22"/>
          <w:szCs w:val="22"/>
        </w:rPr>
        <w:t>ative IVAS decoding/rendering</w:t>
      </w:r>
      <w:bookmarkEnd w:id="13"/>
      <w:r w:rsidR="00B42ABB">
        <w:rPr>
          <w:bCs/>
          <w:lang w:val="en-US"/>
        </w:rPr>
        <w:t xml:space="preserve"> system </w:t>
      </w:r>
      <w:r w:rsidR="00CC6BDC">
        <w:rPr>
          <w:bCs/>
          <w:lang w:val="en-US"/>
        </w:rPr>
        <w:t>should</w:t>
      </w:r>
      <w:r w:rsidR="00B42ABB">
        <w:rPr>
          <w:bCs/>
          <w:lang w:val="en-US"/>
        </w:rPr>
        <w:t xml:space="preserve"> </w:t>
      </w:r>
      <w:r>
        <w:rPr>
          <w:bCs/>
          <w:lang w:val="en-US"/>
        </w:rPr>
        <w:t xml:space="preserve">also </w:t>
      </w:r>
      <w:r w:rsidR="00CC6BDC">
        <w:rPr>
          <w:bCs/>
          <w:lang w:val="en-US"/>
        </w:rPr>
        <w:t xml:space="preserve">be considered </w:t>
      </w:r>
      <w:r w:rsidR="00B42ABB">
        <w:rPr>
          <w:bCs/>
          <w:lang w:val="en-US"/>
        </w:rPr>
        <w:t xml:space="preserve">the </w:t>
      </w:r>
      <w:r w:rsidR="00CC6BDC">
        <w:rPr>
          <w:bCs/>
          <w:lang w:val="en-US"/>
        </w:rPr>
        <w:t xml:space="preserve">golden </w:t>
      </w:r>
      <w:r w:rsidR="00B42ABB">
        <w:rPr>
          <w:bCs/>
          <w:lang w:val="en-US"/>
        </w:rPr>
        <w:t xml:space="preserve">reference </w:t>
      </w:r>
      <w:r>
        <w:rPr>
          <w:bCs/>
          <w:lang w:val="en-US"/>
        </w:rPr>
        <w:t>in terms of end-to-end algorithmic delay. A system involving transcoding of the</w:t>
      </w:r>
      <w:r w:rsidR="00B42ABB">
        <w:rPr>
          <w:bCs/>
          <w:lang w:val="en-US"/>
        </w:rPr>
        <w:t xml:space="preserve"> </w:t>
      </w:r>
      <w:r>
        <w:rPr>
          <w:bCs/>
          <w:lang w:val="en-US"/>
        </w:rPr>
        <w:t xml:space="preserve">binaural audio signal is likely to increase the end-to-end algorithmic delay. Accordingly, for assessing the additional algorithmic delay induced by the </w:t>
      </w:r>
      <w:r w:rsidR="00CC6BDC">
        <w:rPr>
          <w:bCs/>
          <w:lang w:val="en-US"/>
        </w:rPr>
        <w:t xml:space="preserve">proposed Split Rendering solution, a comparison is made against that reference. The other relevant reference is the </w:t>
      </w:r>
      <w:r w:rsidR="00CC6BDC" w:rsidRPr="00CC6BDC">
        <w:rPr>
          <w:bCs/>
          <w:lang w:val="en-US"/>
        </w:rPr>
        <w:t>0-DOF IVAS transcoding</w:t>
      </w:r>
      <w:r w:rsidR="00CC6BDC">
        <w:rPr>
          <w:bCs/>
          <w:lang w:val="en-US"/>
        </w:rPr>
        <w:t xml:space="preserve"> system that remains a viable option if full IVAS decoding and head-tracked rendering is not possible on the lightweight end device. This system performs IVAS decoding and head-tracked binaural rendering in the capable UE or network node and then re-encodes the binaural audio signal with the IVAS stereo coding mode. This form of transcoding adds 12 ms end-to-end algorithmic delay</w:t>
      </w:r>
      <w:r w:rsidR="001C4679">
        <w:rPr>
          <w:bCs/>
          <w:lang w:val="en-US"/>
        </w:rPr>
        <w:t>, which is required for the stereo coding look ahead.</w:t>
      </w:r>
    </w:p>
    <w:p w14:paraId="46403983" w14:textId="2B6055FE" w:rsidR="001C4679" w:rsidRDefault="06285B85" w:rsidP="3F3E7A57">
      <w:pPr>
        <w:rPr>
          <w:lang w:val="en-US"/>
        </w:rPr>
      </w:pPr>
      <w:r w:rsidRPr="4B003562">
        <w:rPr>
          <w:lang w:val="en-US"/>
        </w:rPr>
        <w:t xml:space="preserve">For comparison, Table 3 presents the algorithmic delay increase for the proposed split rendering system depending on whether pose correction is done at the lightweight end-device (i.e. 1-3-DOF or 0-DOF) and depending on the domain in which pre-rendering in the capable device/network node is done. </w:t>
      </w:r>
      <w:r w:rsidR="4725E4C8" w:rsidRPr="4B003562">
        <w:rPr>
          <w:lang w:val="en-US"/>
        </w:rPr>
        <w:t>As seen, for input audio formats rendered in CLDFB domain (such as SBA or MASA), the algorithmic delay is not increased by the split rendering solution.</w:t>
      </w:r>
      <w:r w:rsidRPr="4B003562">
        <w:rPr>
          <w:lang w:val="en-US"/>
        </w:rPr>
        <w:t xml:space="preserve"> With input audio formats that are rendered in time domain, 5 ms delay increase are unav</w:t>
      </w:r>
      <w:r w:rsidR="2D123E14" w:rsidRPr="4B003562">
        <w:rPr>
          <w:lang w:val="en-US"/>
        </w:rPr>
        <w:t>oidable for 1-3-DOF pose correction. For the 0-DOF case, the additional algorithmic delay is limited to 2.5 ms.</w:t>
      </w:r>
    </w:p>
    <w:p w14:paraId="4C57BFF7" w14:textId="42724A97" w:rsidR="001C4679" w:rsidRPr="002F6D16" w:rsidRDefault="7DCC6C87" w:rsidP="3F3E7A57">
      <w:pPr>
        <w:rPr>
          <w:lang w:val="en-US"/>
        </w:rPr>
      </w:pPr>
      <w:r w:rsidRPr="4B003562">
        <w:rPr>
          <w:lang w:val="en-US"/>
        </w:rPr>
        <w:t>Compared to the additional delay induced by the 0-DOF IVAS transcoding system, the additional delay for the Split Rendering solution is substantially lower despite offering 3-DOF pose correction at the lightweight device.</w:t>
      </w:r>
      <w:r w:rsidR="2D123E14" w:rsidRPr="4B003562">
        <w:rPr>
          <w:lang w:val="en-US"/>
        </w:rPr>
        <w:t xml:space="preserve"> </w:t>
      </w:r>
      <w:r w:rsidR="1AD191BE" w:rsidRPr="4B003562">
        <w:rPr>
          <w:lang w:val="en-US"/>
        </w:rPr>
        <w:t>While the 0-DOF IVAS transcoding system would have a</w:t>
      </w:r>
      <w:r w:rsidR="41B3C28B" w:rsidRPr="4B003562">
        <w:rPr>
          <w:lang w:val="en-US"/>
        </w:rPr>
        <w:t>n</w:t>
      </w:r>
      <w:r w:rsidR="1AD191BE" w:rsidRPr="4B003562">
        <w:rPr>
          <w:lang w:val="en-US"/>
        </w:rPr>
        <w:t xml:space="preserve"> end-to-end delay clearly exceeding the IVAS design</w:t>
      </w:r>
      <w:r w:rsidR="41B3C28B" w:rsidRPr="4B003562">
        <w:rPr>
          <w:lang w:val="en-US"/>
        </w:rPr>
        <w:t xml:space="preserve"> </w:t>
      </w:r>
      <w:r w:rsidR="1AD191BE" w:rsidRPr="4B003562">
        <w:rPr>
          <w:lang w:val="en-US"/>
        </w:rPr>
        <w:t>constrain limit</w:t>
      </w:r>
      <w:r w:rsidR="41B3C28B" w:rsidRPr="4B003562">
        <w:rPr>
          <w:lang w:val="en-US"/>
        </w:rPr>
        <w:t xml:space="preserve"> of 40 ms</w:t>
      </w:r>
      <w:r w:rsidR="1AD191BE" w:rsidRPr="4B003562">
        <w:rPr>
          <w:lang w:val="en-US"/>
        </w:rPr>
        <w:t>,</w:t>
      </w:r>
      <w:r w:rsidR="41B3C28B" w:rsidRPr="4B003562">
        <w:rPr>
          <w:lang w:val="en-US"/>
        </w:rPr>
        <w:t xml:space="preserve"> the proposed split rendering solution allows staying below that limit depending </w:t>
      </w:r>
      <w:r w:rsidR="6199B3D2" w:rsidRPr="4B003562">
        <w:rPr>
          <w:lang w:val="en-US"/>
        </w:rPr>
        <w:t>on</w:t>
      </w:r>
      <w:r w:rsidR="41B3C28B" w:rsidRPr="4B003562">
        <w:rPr>
          <w:lang w:val="en-US"/>
        </w:rPr>
        <w:t xml:space="preserve"> renderer domain.</w:t>
      </w:r>
      <w:r w:rsidR="1AD191BE" w:rsidRPr="4B003562">
        <w:rPr>
          <w:lang w:val="en-US"/>
        </w:rPr>
        <w:t xml:space="preserve"> </w:t>
      </w:r>
    </w:p>
    <w:p w14:paraId="561A9404" w14:textId="7F2603CD" w:rsidR="002F6D16" w:rsidRDefault="389DA9CE" w:rsidP="002F6D16">
      <w:pPr>
        <w:pStyle w:val="Caption"/>
      </w:pPr>
      <w:r>
        <w:t xml:space="preserve">Table </w:t>
      </w:r>
      <w:r w:rsidR="002F6D16">
        <w:fldChar w:fldCharType="begin"/>
      </w:r>
      <w:r w:rsidR="002F6D16">
        <w:instrText xml:space="preserve"> SEQ Table \* ARABIC </w:instrText>
      </w:r>
      <w:r w:rsidR="002F6D16">
        <w:fldChar w:fldCharType="separate"/>
      </w:r>
      <w:r w:rsidRPr="389DA9CE">
        <w:rPr>
          <w:noProof/>
        </w:rPr>
        <w:t>3</w:t>
      </w:r>
      <w:r w:rsidR="002F6D16">
        <w:fldChar w:fldCharType="end"/>
      </w:r>
      <w:r>
        <w:t xml:space="preserve">: Algorithmic delay increase compared to </w:t>
      </w:r>
      <w:bookmarkStart w:id="14" w:name="_Hlk142845534"/>
      <w:r>
        <w:t>native IVAS decoding/rendering system</w:t>
      </w:r>
      <w:bookmarkEnd w:id="14"/>
    </w:p>
    <w:tbl>
      <w:tblPr>
        <w:tblStyle w:val="PlainTable1"/>
        <w:tblW w:w="9605" w:type="dxa"/>
        <w:tblLook w:val="04A0" w:firstRow="1" w:lastRow="0" w:firstColumn="1" w:lastColumn="0" w:noHBand="0" w:noVBand="1"/>
      </w:tblPr>
      <w:tblGrid>
        <w:gridCol w:w="3803"/>
        <w:gridCol w:w="1155"/>
        <w:gridCol w:w="2095"/>
        <w:gridCol w:w="2552"/>
      </w:tblGrid>
      <w:tr w:rsidR="00B42ABB" w14:paraId="714C5916" w14:textId="77777777" w:rsidTr="3B853EED">
        <w:trPr>
          <w:cnfStyle w:val="100000000000" w:firstRow="1" w:lastRow="0" w:firstColumn="0" w:lastColumn="0" w:oddVBand="0" w:evenVBand="0" w:oddHBand="0"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3803" w:type="dxa"/>
            <w:noWrap/>
            <w:vAlign w:val="center"/>
            <w:hideMark/>
          </w:tcPr>
          <w:p w14:paraId="134086E5" w14:textId="77777777" w:rsidR="00B42ABB" w:rsidRPr="00B42ABB" w:rsidRDefault="00B42ABB" w:rsidP="000B26BB">
            <w:pPr>
              <w:widowControl/>
              <w:spacing w:after="0" w:line="240" w:lineRule="auto"/>
              <w:jc w:val="center"/>
              <w:rPr>
                <w:rFonts w:ascii="Calibri" w:hAnsi="Calibri" w:cs="Calibri"/>
                <w:color w:val="000000"/>
                <w:sz w:val="22"/>
                <w:szCs w:val="22"/>
                <w:lang w:val="en-US"/>
              </w:rPr>
            </w:pPr>
            <w:r w:rsidRPr="00B42ABB">
              <w:rPr>
                <w:rFonts w:ascii="Calibri" w:hAnsi="Calibri" w:cs="Calibri"/>
                <w:color w:val="000000"/>
                <w:sz w:val="22"/>
                <w:szCs w:val="22"/>
              </w:rPr>
              <w:t>System</w:t>
            </w:r>
          </w:p>
        </w:tc>
        <w:tc>
          <w:tcPr>
            <w:tcW w:w="1155" w:type="dxa"/>
            <w:noWrap/>
            <w:vAlign w:val="center"/>
            <w:hideMark/>
          </w:tcPr>
          <w:p w14:paraId="2D83C181" w14:textId="77777777" w:rsidR="00B42ABB" w:rsidRPr="00B42ABB" w:rsidRDefault="00B42ABB" w:rsidP="000B26BB">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B42ABB">
              <w:rPr>
                <w:rFonts w:ascii="Calibri" w:hAnsi="Calibri" w:cs="Calibri"/>
                <w:color w:val="000000"/>
                <w:sz w:val="22"/>
                <w:szCs w:val="22"/>
              </w:rPr>
              <w:t>DOF</w:t>
            </w:r>
          </w:p>
        </w:tc>
        <w:tc>
          <w:tcPr>
            <w:tcW w:w="2095" w:type="dxa"/>
            <w:noWrap/>
            <w:vAlign w:val="center"/>
            <w:hideMark/>
          </w:tcPr>
          <w:p w14:paraId="32A34230" w14:textId="77777777" w:rsidR="00B42ABB" w:rsidRPr="00B42ABB" w:rsidRDefault="00B42ABB" w:rsidP="000B26BB">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B42ABB">
              <w:rPr>
                <w:rFonts w:ascii="Calibri" w:hAnsi="Calibri" w:cs="Calibri"/>
                <w:color w:val="000000"/>
                <w:sz w:val="22"/>
                <w:szCs w:val="22"/>
              </w:rPr>
              <w:t>Renderer domain</w:t>
            </w:r>
          </w:p>
        </w:tc>
        <w:tc>
          <w:tcPr>
            <w:tcW w:w="2552" w:type="dxa"/>
            <w:noWrap/>
            <w:vAlign w:val="center"/>
            <w:hideMark/>
          </w:tcPr>
          <w:p w14:paraId="3C2EFA7D" w14:textId="4BDD6D05" w:rsidR="00B42ABB" w:rsidRPr="00B42ABB" w:rsidRDefault="00B42ABB" w:rsidP="000B26BB">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bookmarkStart w:id="15" w:name="_Hlk142836676"/>
            <w:r w:rsidRPr="00B42ABB">
              <w:rPr>
                <w:rFonts w:ascii="Calibri" w:hAnsi="Calibri" w:cs="Calibri"/>
                <w:color w:val="000000"/>
                <w:sz w:val="22"/>
                <w:szCs w:val="22"/>
              </w:rPr>
              <w:t>Algorithmic delay increase</w:t>
            </w:r>
            <w:r>
              <w:rPr>
                <w:rFonts w:ascii="Calibri" w:hAnsi="Calibri" w:cs="Calibri"/>
                <w:color w:val="000000"/>
                <w:sz w:val="22"/>
                <w:szCs w:val="22"/>
              </w:rPr>
              <w:t xml:space="preserve"> </w:t>
            </w:r>
            <w:bookmarkEnd w:id="15"/>
            <w:r>
              <w:rPr>
                <w:rFonts w:ascii="Calibri" w:hAnsi="Calibri" w:cs="Calibri"/>
                <w:color w:val="000000"/>
                <w:sz w:val="22"/>
                <w:szCs w:val="22"/>
              </w:rPr>
              <w:t xml:space="preserve">compared to </w:t>
            </w:r>
            <w:r w:rsidR="002F6D16">
              <w:rPr>
                <w:rFonts w:ascii="Calibri" w:hAnsi="Calibri" w:cs="Calibri"/>
                <w:color w:val="000000"/>
                <w:sz w:val="22"/>
                <w:szCs w:val="22"/>
              </w:rPr>
              <w:t>n</w:t>
            </w:r>
            <w:r w:rsidRPr="00B42ABB">
              <w:rPr>
                <w:rFonts w:ascii="Calibri" w:hAnsi="Calibri" w:cs="Calibri"/>
                <w:color w:val="000000"/>
                <w:sz w:val="22"/>
                <w:szCs w:val="22"/>
              </w:rPr>
              <w:t>ative IVAS decoding/rendering</w:t>
            </w:r>
            <w:r w:rsidR="00CC6BDC">
              <w:rPr>
                <w:rFonts w:ascii="Calibri" w:hAnsi="Calibri" w:cs="Calibri"/>
                <w:color w:val="000000"/>
                <w:sz w:val="22"/>
                <w:szCs w:val="22"/>
              </w:rPr>
              <w:t xml:space="preserve"> [ms]</w:t>
            </w:r>
          </w:p>
        </w:tc>
      </w:tr>
      <w:tr w:rsidR="00B42ABB" w14:paraId="5A377624" w14:textId="77777777" w:rsidTr="3B853EED">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hideMark/>
          </w:tcPr>
          <w:p w14:paraId="19028C5E" w14:textId="77777777" w:rsidR="00B42ABB" w:rsidRPr="00B42ABB" w:rsidRDefault="00B42ABB">
            <w:pPr>
              <w:jc w:val="center"/>
              <w:rPr>
                <w:rFonts w:ascii="Calibri" w:hAnsi="Calibri" w:cs="Calibri"/>
                <w:b w:val="0"/>
                <w:bCs w:val="0"/>
                <w:color w:val="000000"/>
                <w:sz w:val="22"/>
                <w:szCs w:val="22"/>
              </w:rPr>
            </w:pPr>
            <w:r w:rsidRPr="00B42ABB">
              <w:rPr>
                <w:rFonts w:ascii="Calibri" w:hAnsi="Calibri" w:cs="Calibri"/>
                <w:color w:val="000000"/>
                <w:sz w:val="22"/>
                <w:szCs w:val="22"/>
              </w:rPr>
              <w:t>Proposed SR system</w:t>
            </w:r>
          </w:p>
        </w:tc>
        <w:tc>
          <w:tcPr>
            <w:tcW w:w="0" w:type="auto"/>
            <w:vMerge w:val="restart"/>
            <w:noWrap/>
            <w:vAlign w:val="center"/>
            <w:hideMark/>
          </w:tcPr>
          <w:p w14:paraId="11CFB0DE" w14:textId="77777777" w:rsidR="00B42ABB" w:rsidRDefault="00B42AB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1-3</w:t>
            </w:r>
          </w:p>
        </w:tc>
        <w:tc>
          <w:tcPr>
            <w:tcW w:w="0" w:type="auto"/>
            <w:noWrap/>
            <w:vAlign w:val="center"/>
            <w:hideMark/>
          </w:tcPr>
          <w:p w14:paraId="67C0E965" w14:textId="77777777" w:rsidR="00B42ABB" w:rsidRDefault="00B42AB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CLDFB domain</w:t>
            </w:r>
          </w:p>
        </w:tc>
        <w:tc>
          <w:tcPr>
            <w:tcW w:w="0" w:type="auto"/>
            <w:noWrap/>
            <w:vAlign w:val="center"/>
            <w:hideMark/>
          </w:tcPr>
          <w:p w14:paraId="6EC6C319" w14:textId="77777777" w:rsidR="00B42ABB" w:rsidRDefault="00B42AB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0</w:t>
            </w:r>
          </w:p>
        </w:tc>
      </w:tr>
      <w:tr w:rsidR="00B42ABB" w14:paraId="1DB42256" w14:textId="77777777" w:rsidTr="3B853EED">
        <w:trPr>
          <w:trHeight w:val="298"/>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1CBC17D3" w14:textId="77777777" w:rsidR="00B42ABB" w:rsidRPr="00B42ABB" w:rsidRDefault="00B42ABB">
            <w:pPr>
              <w:rPr>
                <w:rFonts w:ascii="Calibri" w:hAnsi="Calibri" w:cs="Calibri"/>
                <w:b w:val="0"/>
                <w:bCs w:val="0"/>
                <w:color w:val="000000"/>
                <w:sz w:val="22"/>
                <w:szCs w:val="22"/>
              </w:rPr>
            </w:pPr>
          </w:p>
        </w:tc>
        <w:tc>
          <w:tcPr>
            <w:tcW w:w="0" w:type="auto"/>
            <w:vMerge/>
            <w:vAlign w:val="center"/>
            <w:hideMark/>
          </w:tcPr>
          <w:p w14:paraId="76EABDD6" w14:textId="77777777" w:rsidR="00B42ABB" w:rsidRDefault="00B42AB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0" w:type="auto"/>
            <w:noWrap/>
            <w:vAlign w:val="center"/>
            <w:hideMark/>
          </w:tcPr>
          <w:p w14:paraId="26819FD3" w14:textId="77777777" w:rsidR="00B42ABB" w:rsidRDefault="00B42AB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xml:space="preserve">Time domain </w:t>
            </w:r>
          </w:p>
        </w:tc>
        <w:tc>
          <w:tcPr>
            <w:tcW w:w="0" w:type="auto"/>
            <w:noWrap/>
            <w:vAlign w:val="center"/>
            <w:hideMark/>
          </w:tcPr>
          <w:p w14:paraId="55DD167A" w14:textId="6B2B1AAA" w:rsidR="00B42ABB" w:rsidRDefault="3B853EE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3B853EED">
              <w:rPr>
                <w:rFonts w:ascii="Calibri" w:hAnsi="Calibri" w:cs="Calibri"/>
                <w:color w:val="000000" w:themeColor="text1"/>
                <w:sz w:val="22"/>
                <w:szCs w:val="22"/>
              </w:rPr>
              <w:t>5</w:t>
            </w:r>
          </w:p>
        </w:tc>
      </w:tr>
      <w:tr w:rsidR="00B42ABB" w14:paraId="1D324B32" w14:textId="77777777" w:rsidTr="3B853EED">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2295F2D1" w14:textId="77777777" w:rsidR="00B42ABB" w:rsidRPr="00B42ABB" w:rsidRDefault="00B42ABB">
            <w:pPr>
              <w:rPr>
                <w:rFonts w:ascii="Calibri" w:hAnsi="Calibri" w:cs="Calibri"/>
                <w:b w:val="0"/>
                <w:bCs w:val="0"/>
                <w:color w:val="000000"/>
                <w:sz w:val="22"/>
                <w:szCs w:val="22"/>
              </w:rPr>
            </w:pPr>
          </w:p>
        </w:tc>
        <w:tc>
          <w:tcPr>
            <w:tcW w:w="0" w:type="auto"/>
            <w:vMerge w:val="restart"/>
            <w:noWrap/>
            <w:vAlign w:val="center"/>
            <w:hideMark/>
          </w:tcPr>
          <w:p w14:paraId="6D9110E4" w14:textId="77777777" w:rsidR="00B42ABB" w:rsidRDefault="00B42AB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0</w:t>
            </w:r>
          </w:p>
        </w:tc>
        <w:tc>
          <w:tcPr>
            <w:tcW w:w="0" w:type="auto"/>
            <w:noWrap/>
            <w:vAlign w:val="center"/>
            <w:hideMark/>
          </w:tcPr>
          <w:p w14:paraId="7141FA47" w14:textId="77777777" w:rsidR="00B42ABB" w:rsidRDefault="00B42AB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CLDFB domain</w:t>
            </w:r>
          </w:p>
        </w:tc>
        <w:tc>
          <w:tcPr>
            <w:tcW w:w="0" w:type="auto"/>
            <w:noWrap/>
            <w:vAlign w:val="center"/>
            <w:hideMark/>
          </w:tcPr>
          <w:p w14:paraId="0B2B74F3" w14:textId="77777777" w:rsidR="00B42ABB" w:rsidRDefault="00B42AB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0</w:t>
            </w:r>
          </w:p>
        </w:tc>
      </w:tr>
      <w:tr w:rsidR="00B42ABB" w14:paraId="21B53EA3" w14:textId="77777777" w:rsidTr="3B853EED">
        <w:trPr>
          <w:trHeight w:val="298"/>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2D7B8A7E" w14:textId="77777777" w:rsidR="00B42ABB" w:rsidRPr="00B42ABB" w:rsidRDefault="00B42ABB">
            <w:pPr>
              <w:rPr>
                <w:rFonts w:ascii="Calibri" w:hAnsi="Calibri" w:cs="Calibri"/>
                <w:b w:val="0"/>
                <w:bCs w:val="0"/>
                <w:color w:val="000000"/>
                <w:sz w:val="22"/>
                <w:szCs w:val="22"/>
              </w:rPr>
            </w:pPr>
          </w:p>
        </w:tc>
        <w:tc>
          <w:tcPr>
            <w:tcW w:w="0" w:type="auto"/>
            <w:vMerge/>
            <w:vAlign w:val="center"/>
            <w:hideMark/>
          </w:tcPr>
          <w:p w14:paraId="777CC8A1" w14:textId="77777777" w:rsidR="00B42ABB" w:rsidRDefault="00B42AB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c>
          <w:tcPr>
            <w:tcW w:w="0" w:type="auto"/>
            <w:noWrap/>
            <w:vAlign w:val="center"/>
            <w:hideMark/>
          </w:tcPr>
          <w:p w14:paraId="0929C5EC" w14:textId="77777777" w:rsidR="00B42ABB" w:rsidRDefault="00B42AB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 xml:space="preserve">Time domain </w:t>
            </w:r>
          </w:p>
        </w:tc>
        <w:tc>
          <w:tcPr>
            <w:tcW w:w="0" w:type="auto"/>
            <w:noWrap/>
            <w:vAlign w:val="center"/>
            <w:hideMark/>
          </w:tcPr>
          <w:p w14:paraId="229AA4E9" w14:textId="77777777" w:rsidR="00B42ABB" w:rsidRDefault="00B42ABB">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2.5</w:t>
            </w:r>
          </w:p>
        </w:tc>
      </w:tr>
      <w:tr w:rsidR="00B42ABB" w14:paraId="4DB1DC28" w14:textId="77777777" w:rsidTr="3B853EED">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4130AB56" w14:textId="77777777" w:rsidR="00B42ABB" w:rsidRPr="00B42ABB" w:rsidRDefault="00B42ABB">
            <w:pPr>
              <w:jc w:val="center"/>
              <w:rPr>
                <w:rFonts w:ascii="Calibri" w:hAnsi="Calibri" w:cs="Calibri"/>
                <w:color w:val="000000"/>
                <w:sz w:val="22"/>
                <w:szCs w:val="22"/>
              </w:rPr>
            </w:pPr>
            <w:bookmarkStart w:id="16" w:name="_Hlk142836235"/>
            <w:r w:rsidRPr="00B42ABB">
              <w:rPr>
                <w:rFonts w:ascii="Calibri" w:hAnsi="Calibri" w:cs="Calibri"/>
                <w:color w:val="000000"/>
                <w:sz w:val="22"/>
                <w:szCs w:val="22"/>
              </w:rPr>
              <w:t>0-DOF IVAS transcoding</w:t>
            </w:r>
            <w:bookmarkEnd w:id="16"/>
          </w:p>
        </w:tc>
        <w:tc>
          <w:tcPr>
            <w:tcW w:w="0" w:type="auto"/>
            <w:noWrap/>
            <w:vAlign w:val="center"/>
            <w:hideMark/>
          </w:tcPr>
          <w:p w14:paraId="0329DDF5" w14:textId="77777777" w:rsidR="00B42ABB" w:rsidRDefault="00B42AB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0</w:t>
            </w:r>
          </w:p>
        </w:tc>
        <w:tc>
          <w:tcPr>
            <w:tcW w:w="0" w:type="auto"/>
            <w:noWrap/>
            <w:vAlign w:val="center"/>
            <w:hideMark/>
          </w:tcPr>
          <w:p w14:paraId="7834C011" w14:textId="10F0F595" w:rsidR="00B42ABB" w:rsidRDefault="00B42AB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Any</w:t>
            </w:r>
          </w:p>
        </w:tc>
        <w:tc>
          <w:tcPr>
            <w:tcW w:w="0" w:type="auto"/>
            <w:noWrap/>
            <w:vAlign w:val="center"/>
            <w:hideMark/>
          </w:tcPr>
          <w:p w14:paraId="1AB931A2" w14:textId="77777777" w:rsidR="00B42ABB" w:rsidRDefault="00B42ABB">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12</w:t>
            </w:r>
          </w:p>
        </w:tc>
      </w:tr>
    </w:tbl>
    <w:p w14:paraId="7E92791E" w14:textId="1DD05FF2" w:rsidR="00F255E8" w:rsidRPr="00F255E8" w:rsidRDefault="00B42ABB" w:rsidP="00F255E8">
      <w:pPr>
        <w:rPr>
          <w:bCs/>
          <w:lang w:val="en-US"/>
        </w:rPr>
      </w:pPr>
      <w:r w:rsidRPr="00F255E8">
        <w:rPr>
          <w:bCs/>
          <w:lang w:val="en-US"/>
        </w:rPr>
        <w:t xml:space="preserve"> </w:t>
      </w:r>
    </w:p>
    <w:bookmarkEnd w:id="12"/>
    <w:p w14:paraId="53AC161D" w14:textId="55BB436C" w:rsidR="00316661" w:rsidRDefault="002D7066" w:rsidP="00316661">
      <w:pPr>
        <w:pStyle w:val="h2"/>
      </w:pPr>
      <w:r>
        <w:t>Audio Quality</w:t>
      </w:r>
      <w:r w:rsidR="00316661">
        <w:t xml:space="preserve"> Aspects</w:t>
      </w:r>
    </w:p>
    <w:p w14:paraId="1758C8D8" w14:textId="6FAAB792" w:rsidR="00F255E8" w:rsidRPr="00D95765" w:rsidRDefault="00D95765" w:rsidP="00F255E8">
      <w:r>
        <w:rPr>
          <w:bCs/>
          <w:lang w:val="en-US"/>
        </w:rPr>
        <w:t>Besides the ISAR selection tests that have evaluated the candidate Split Rendering solution, a</w:t>
      </w:r>
      <w:r w:rsidR="002D7066">
        <w:rPr>
          <w:bCs/>
          <w:lang w:val="en-US"/>
        </w:rPr>
        <w:t>udio quality aspects of the solution were extensively studie</w:t>
      </w:r>
      <w:r w:rsidR="00F72C2C">
        <w:rPr>
          <w:bCs/>
          <w:lang w:val="en-US"/>
        </w:rPr>
        <w:t>d</w:t>
      </w:r>
      <w:r w:rsidR="002D7066">
        <w:rPr>
          <w:bCs/>
          <w:lang w:val="en-US"/>
        </w:rPr>
        <w:t xml:space="preserve"> during the IVAS codec Public Collaboration. Various tests [</w:t>
      </w:r>
      <w:r w:rsidR="007C5D09">
        <w:rPr>
          <w:bCs/>
          <w:lang w:val="en-US"/>
        </w:rPr>
        <w:t>6]-[17</w:t>
      </w:r>
      <w:r w:rsidR="002D7066">
        <w:rPr>
          <w:bCs/>
          <w:lang w:val="en-US"/>
        </w:rPr>
        <w:t xml:space="preserve">] demonstrate the ability of the proposed </w:t>
      </w:r>
      <w:r w:rsidR="00AA7E4C">
        <w:rPr>
          <w:bCs/>
          <w:lang w:val="en-US"/>
        </w:rPr>
        <w:t xml:space="preserve">split rendering </w:t>
      </w:r>
      <w:r w:rsidR="002D7066">
        <w:rPr>
          <w:bCs/>
          <w:lang w:val="en-US"/>
        </w:rPr>
        <w:t>solution to perform 1-DOF to 3-DOF pose correction</w:t>
      </w:r>
      <w:r w:rsidR="00F72C2C">
        <w:rPr>
          <w:bCs/>
          <w:lang w:val="en-US"/>
        </w:rPr>
        <w:t xml:space="preserve"> including the ability of the binaural audio coding schemes to preserve adequate audio quality. </w:t>
      </w:r>
    </w:p>
    <w:p w14:paraId="43398E31" w14:textId="323C6991" w:rsidR="003F5EB9" w:rsidRDefault="003F5EB9" w:rsidP="003F5EB9">
      <w:pPr>
        <w:pStyle w:val="h1"/>
      </w:pPr>
      <w:r>
        <w:t>Further documentation, evaluation results and source code</w:t>
      </w:r>
    </w:p>
    <w:p w14:paraId="27019026" w14:textId="046BDCEE" w:rsidR="003F5EB9" w:rsidRDefault="4269CBA1" w:rsidP="3F3E7A57">
      <w:pPr>
        <w:rPr>
          <w:lang w:val="en-US"/>
        </w:rPr>
      </w:pPr>
      <w:r w:rsidRPr="4B003562">
        <w:rPr>
          <w:lang w:val="en-US"/>
        </w:rPr>
        <w:t>The presented split rendering solution has initially been submitted as contributions [</w:t>
      </w:r>
      <w:r w:rsidR="4FA622CD" w:rsidRPr="4B003562">
        <w:rPr>
          <w:lang w:val="en-US"/>
        </w:rPr>
        <w:t>6], [7], [18] – [21], [15] – [17]</w:t>
      </w:r>
      <w:r w:rsidRPr="4B003562">
        <w:rPr>
          <w:lang w:val="en-US"/>
        </w:rPr>
        <w:t xml:space="preserve"> to the IVAS codec Public Collaboration. These contributions</w:t>
      </w:r>
      <w:r w:rsidR="5065F520" w:rsidRPr="4B003562">
        <w:rPr>
          <w:lang w:val="en-US"/>
        </w:rPr>
        <w:t xml:space="preserve"> provide further detailed documentation. In the context of the Public Collaboration various evaluations by the original contributors and by several cross-checking parties were made available [</w:t>
      </w:r>
      <w:r w:rsidR="4FA622CD" w:rsidRPr="4B003562">
        <w:rPr>
          <w:lang w:val="en-US"/>
        </w:rPr>
        <w:t>8</w:t>
      </w:r>
      <w:r w:rsidR="5065F520" w:rsidRPr="4B003562">
        <w:rPr>
          <w:lang w:val="en-US"/>
        </w:rPr>
        <w:t>]</w:t>
      </w:r>
      <w:r w:rsidR="4FA622CD" w:rsidRPr="4B003562">
        <w:rPr>
          <w:lang w:val="en-US"/>
        </w:rPr>
        <w:t>-[14], [17]</w:t>
      </w:r>
      <w:r w:rsidR="5065F520" w:rsidRPr="4B003562">
        <w:rPr>
          <w:lang w:val="en-US"/>
        </w:rPr>
        <w:t xml:space="preserve">. The source code along with detailed operation instructions is available as </w:t>
      </w:r>
      <w:r w:rsidR="00D95765">
        <w:rPr>
          <w:lang w:val="en-US"/>
        </w:rPr>
        <w:t xml:space="preserve">branch </w:t>
      </w:r>
      <w:r w:rsidR="5065F520" w:rsidRPr="4B003562">
        <w:rPr>
          <w:lang w:val="en-US"/>
        </w:rPr>
        <w:t>on the Git server of the IVAS codec Public Collaboration [</w:t>
      </w:r>
      <w:r w:rsidR="4FA622CD" w:rsidRPr="4B003562">
        <w:rPr>
          <w:lang w:val="en-US"/>
        </w:rPr>
        <w:t>22</w:t>
      </w:r>
      <w:r w:rsidR="5065F520" w:rsidRPr="4B003562">
        <w:rPr>
          <w:lang w:val="en-US"/>
        </w:rPr>
        <w:t>]</w:t>
      </w:r>
      <w:r w:rsidR="17776028" w:rsidRPr="4B003562">
        <w:rPr>
          <w:rFonts w:eastAsia="Arial" w:cs="Arial"/>
          <w:lang w:val="en-US"/>
        </w:rPr>
        <w:t>.</w:t>
      </w:r>
      <w:r w:rsidR="5065F520" w:rsidRPr="4B003562">
        <w:rPr>
          <w:lang w:val="en-US"/>
        </w:rPr>
        <w:t xml:space="preserve"> </w:t>
      </w:r>
    </w:p>
    <w:p w14:paraId="2BA27013" w14:textId="27534915" w:rsidR="003F5EB9" w:rsidRDefault="003F5EB9" w:rsidP="003F5EB9">
      <w:pPr>
        <w:pStyle w:val="h1"/>
      </w:pPr>
      <w:r>
        <w:t>Conclusion</w:t>
      </w:r>
    </w:p>
    <w:p w14:paraId="42AC0EF0" w14:textId="3D217C75" w:rsidR="00C764BA" w:rsidRDefault="00365B62" w:rsidP="003F5EB9">
      <w:pPr>
        <w:rPr>
          <w:bCs/>
          <w:lang w:val="en-US"/>
        </w:rPr>
      </w:pPr>
      <w:r>
        <w:rPr>
          <w:bCs/>
          <w:lang w:val="en-US"/>
        </w:rPr>
        <w:t xml:space="preserve">This contribution describes </w:t>
      </w:r>
      <w:r w:rsidR="00D95765">
        <w:rPr>
          <w:bCs/>
          <w:lang w:val="en-US"/>
        </w:rPr>
        <w:t>the</w:t>
      </w:r>
      <w:r>
        <w:rPr>
          <w:bCs/>
          <w:lang w:val="en-US"/>
        </w:rPr>
        <w:t xml:space="preserve"> </w:t>
      </w:r>
      <w:r w:rsidR="00D95765">
        <w:rPr>
          <w:bCs/>
          <w:lang w:val="en-US"/>
        </w:rPr>
        <w:t xml:space="preserve">candidate </w:t>
      </w:r>
      <w:r>
        <w:rPr>
          <w:bCs/>
          <w:lang w:val="en-US"/>
        </w:rPr>
        <w:t>Split Rendering solution for the IVAS codec</w:t>
      </w:r>
      <w:r w:rsidR="00D95765">
        <w:rPr>
          <w:bCs/>
          <w:lang w:val="en-US"/>
        </w:rPr>
        <w:t xml:space="preserve"> by the IVAS Codec Public Collaboration</w:t>
      </w:r>
      <w:r w:rsidR="00C764BA">
        <w:rPr>
          <w:bCs/>
          <w:lang w:val="en-US"/>
        </w:rPr>
        <w:t>. As demonstrated in this contribution</w:t>
      </w:r>
      <w:r w:rsidR="00D95765">
        <w:rPr>
          <w:bCs/>
          <w:lang w:val="en-US"/>
        </w:rPr>
        <w:t xml:space="preserve"> and along with the other ISAR deliverables</w:t>
      </w:r>
      <w:r w:rsidR="00C764BA">
        <w:rPr>
          <w:bCs/>
          <w:lang w:val="en-US"/>
        </w:rPr>
        <w:t>, the suggested Split Rendering approach for the IVAS codec achieves to</w:t>
      </w:r>
    </w:p>
    <w:p w14:paraId="55F1B400" w14:textId="7C44E40B" w:rsidR="00406E33" w:rsidRPr="00406E33" w:rsidRDefault="00C764BA">
      <w:pPr>
        <w:pStyle w:val="h1"/>
        <w:numPr>
          <w:ilvl w:val="0"/>
          <w:numId w:val="7"/>
        </w:numPr>
        <w:rPr>
          <w:rFonts w:eastAsia="Arial" w:cs="Times New Roman"/>
          <w:b w:val="0"/>
          <w:sz w:val="20"/>
          <w:szCs w:val="22"/>
          <w:lang w:val="en-GB"/>
        </w:rPr>
      </w:pPr>
      <w:r w:rsidRPr="00406E33">
        <w:rPr>
          <w:rFonts w:eastAsia="Arial" w:cs="Times New Roman"/>
          <w:b w:val="0"/>
          <w:sz w:val="20"/>
          <w:szCs w:val="22"/>
          <w:lang w:val="en-GB"/>
        </w:rPr>
        <w:lastRenderedPageBreak/>
        <w:t xml:space="preserve">Reduce complexity and memory requirements for operation on a lightweight end-device substantially compared to </w:t>
      </w:r>
      <w:r w:rsidR="00406E33" w:rsidRPr="00406E33">
        <w:rPr>
          <w:rFonts w:eastAsia="Arial" w:cs="Times New Roman"/>
          <w:b w:val="0"/>
          <w:sz w:val="20"/>
          <w:szCs w:val="22"/>
          <w:lang w:val="en-GB"/>
        </w:rPr>
        <w:t>native IVAS decoding and head-tracked rendering on such a device,</w:t>
      </w:r>
    </w:p>
    <w:p w14:paraId="6EC7E3DB" w14:textId="521EA24A" w:rsidR="00406E33" w:rsidRPr="00406E33" w:rsidRDefault="00406E33">
      <w:pPr>
        <w:pStyle w:val="h1"/>
        <w:numPr>
          <w:ilvl w:val="0"/>
          <w:numId w:val="7"/>
        </w:numPr>
        <w:rPr>
          <w:rFonts w:eastAsia="Arial" w:cs="Times New Roman"/>
          <w:b w:val="0"/>
          <w:sz w:val="20"/>
          <w:szCs w:val="22"/>
          <w:lang w:val="en-GB"/>
        </w:rPr>
      </w:pPr>
      <w:r w:rsidRPr="00406E33">
        <w:rPr>
          <w:rFonts w:eastAsia="Arial" w:cs="Times New Roman"/>
          <w:b w:val="0"/>
          <w:sz w:val="20"/>
          <w:szCs w:val="22"/>
          <w:lang w:val="en-GB"/>
        </w:rPr>
        <w:t>Support all audio formats required by the IVAS codec design constraints and all IVAS coding modes (bit rates),</w:t>
      </w:r>
    </w:p>
    <w:p w14:paraId="550D0113" w14:textId="0951A913" w:rsidR="00C764BA" w:rsidRPr="00406E33" w:rsidRDefault="00406E33">
      <w:pPr>
        <w:pStyle w:val="h1"/>
        <w:numPr>
          <w:ilvl w:val="0"/>
          <w:numId w:val="7"/>
        </w:numPr>
        <w:rPr>
          <w:rFonts w:eastAsia="Arial" w:cs="Times New Roman"/>
          <w:b w:val="0"/>
          <w:sz w:val="20"/>
          <w:szCs w:val="22"/>
          <w:lang w:val="en-GB"/>
        </w:rPr>
      </w:pPr>
      <w:r w:rsidRPr="00406E33">
        <w:rPr>
          <w:rFonts w:eastAsia="Arial" w:cs="Times New Roman"/>
          <w:b w:val="0"/>
          <w:sz w:val="20"/>
          <w:szCs w:val="22"/>
          <w:lang w:val="en-GB"/>
        </w:rPr>
        <w:t>Have minimum impact of IVAS QoS/</w:t>
      </w:r>
      <w:proofErr w:type="spellStart"/>
      <w:r w:rsidRPr="00406E33">
        <w:rPr>
          <w:rFonts w:eastAsia="Arial" w:cs="Times New Roman"/>
          <w:b w:val="0"/>
          <w:sz w:val="20"/>
          <w:szCs w:val="22"/>
          <w:lang w:val="en-GB"/>
        </w:rPr>
        <w:t>QoE</w:t>
      </w:r>
      <w:proofErr w:type="spellEnd"/>
      <w:r w:rsidRPr="00406E33">
        <w:rPr>
          <w:rFonts w:eastAsia="Arial" w:cs="Times New Roman"/>
          <w:b w:val="0"/>
          <w:sz w:val="20"/>
          <w:szCs w:val="22"/>
          <w:lang w:val="en-GB"/>
        </w:rPr>
        <w:t xml:space="preserve"> in terms of </w:t>
      </w:r>
      <w:r w:rsidR="000B26BB">
        <w:rPr>
          <w:rFonts w:eastAsia="Arial" w:cs="Times New Roman"/>
          <w:b w:val="0"/>
          <w:sz w:val="20"/>
          <w:szCs w:val="22"/>
          <w:lang w:val="en-GB"/>
        </w:rPr>
        <w:t xml:space="preserve">induced </w:t>
      </w:r>
      <w:r w:rsidRPr="00406E33">
        <w:rPr>
          <w:rFonts w:eastAsia="Arial" w:cs="Times New Roman"/>
          <w:b w:val="0"/>
          <w:sz w:val="20"/>
          <w:szCs w:val="22"/>
          <w:lang w:val="en-GB"/>
        </w:rPr>
        <w:t>additional algorithmic end-to-end delay,</w:t>
      </w:r>
      <w:r w:rsidR="00C764BA" w:rsidRPr="00406E33">
        <w:rPr>
          <w:rFonts w:eastAsia="Arial" w:cs="Times New Roman"/>
          <w:b w:val="0"/>
          <w:sz w:val="20"/>
          <w:szCs w:val="22"/>
          <w:lang w:val="en-GB"/>
        </w:rPr>
        <w:t xml:space="preserve"> </w:t>
      </w:r>
    </w:p>
    <w:p w14:paraId="5AC064EC" w14:textId="346DFDB2" w:rsidR="00596BB9" w:rsidRPr="00D95765" w:rsidRDefault="00406E33" w:rsidP="2E3043F9">
      <w:pPr>
        <w:pStyle w:val="h1"/>
        <w:numPr>
          <w:ilvl w:val="0"/>
          <w:numId w:val="7"/>
        </w:numPr>
        <w:rPr>
          <w:rFonts w:eastAsia="Arial" w:cs="Times New Roman"/>
          <w:b w:val="0"/>
          <w:sz w:val="20"/>
          <w:szCs w:val="22"/>
          <w:lang w:val="en-GB"/>
        </w:rPr>
      </w:pPr>
      <w:r w:rsidRPr="00406E33">
        <w:rPr>
          <w:rFonts w:eastAsia="Arial" w:cs="Times New Roman"/>
          <w:b w:val="0"/>
          <w:sz w:val="20"/>
          <w:szCs w:val="22"/>
          <w:lang w:val="en-GB"/>
        </w:rPr>
        <w:t xml:space="preserve">Have </w:t>
      </w:r>
      <w:r w:rsidR="009564FA">
        <w:rPr>
          <w:rFonts w:eastAsia="Arial" w:cs="Times New Roman"/>
          <w:b w:val="0"/>
          <w:sz w:val="20"/>
          <w:szCs w:val="22"/>
          <w:lang w:val="en-GB"/>
        </w:rPr>
        <w:t>merely small</w:t>
      </w:r>
      <w:r w:rsidR="009564FA" w:rsidRPr="00406E33">
        <w:rPr>
          <w:rFonts w:eastAsia="Arial" w:cs="Times New Roman"/>
          <w:b w:val="0"/>
          <w:sz w:val="20"/>
          <w:szCs w:val="22"/>
          <w:lang w:val="en-GB"/>
        </w:rPr>
        <w:t xml:space="preserve"> </w:t>
      </w:r>
      <w:r w:rsidRPr="00406E33">
        <w:rPr>
          <w:rFonts w:eastAsia="Arial" w:cs="Times New Roman"/>
          <w:b w:val="0"/>
          <w:sz w:val="20"/>
          <w:szCs w:val="22"/>
          <w:lang w:val="en-GB"/>
        </w:rPr>
        <w:t>quality impact compared to native IVAS decod</w:t>
      </w:r>
      <w:r>
        <w:rPr>
          <w:rFonts w:eastAsia="Arial" w:cs="Times New Roman"/>
          <w:b w:val="0"/>
          <w:sz w:val="20"/>
          <w:szCs w:val="22"/>
          <w:lang w:val="en-GB"/>
        </w:rPr>
        <w:t xml:space="preserve">ing and head-tracked binaural </w:t>
      </w:r>
      <w:r w:rsidRPr="00406E33">
        <w:rPr>
          <w:rFonts w:eastAsia="Arial" w:cs="Times New Roman"/>
          <w:b w:val="0"/>
          <w:sz w:val="20"/>
          <w:szCs w:val="22"/>
          <w:lang w:val="en-GB"/>
        </w:rPr>
        <w:t>render</w:t>
      </w:r>
      <w:r>
        <w:rPr>
          <w:rFonts w:eastAsia="Arial" w:cs="Times New Roman"/>
          <w:b w:val="0"/>
          <w:sz w:val="20"/>
          <w:szCs w:val="22"/>
          <w:lang w:val="en-GB"/>
        </w:rPr>
        <w:t>ing</w:t>
      </w:r>
      <w:r w:rsidRPr="00406E33">
        <w:rPr>
          <w:rFonts w:eastAsia="Arial" w:cs="Times New Roman"/>
          <w:b w:val="0"/>
          <w:sz w:val="20"/>
          <w:szCs w:val="22"/>
          <w:lang w:val="en-GB"/>
        </w:rPr>
        <w:t xml:space="preserve"> on lightweight end-device</w:t>
      </w:r>
      <w:r w:rsidR="000B26BB">
        <w:rPr>
          <w:rFonts w:eastAsia="Arial" w:cs="Times New Roman"/>
          <w:b w:val="0"/>
          <w:sz w:val="20"/>
          <w:szCs w:val="22"/>
          <w:lang w:val="en-GB"/>
        </w:rPr>
        <w:t xml:space="preserve"> and substantial quality gain compared to a </w:t>
      </w:r>
      <w:r w:rsidR="000B26BB" w:rsidRPr="000B26BB">
        <w:rPr>
          <w:rFonts w:eastAsia="Arial" w:cs="Times New Roman"/>
          <w:b w:val="0"/>
          <w:sz w:val="20"/>
          <w:szCs w:val="22"/>
          <w:lang w:val="en-GB"/>
        </w:rPr>
        <w:t>0-DOF IVAS transcoding system</w:t>
      </w:r>
      <w:r w:rsidR="000B26BB">
        <w:rPr>
          <w:rFonts w:eastAsia="Arial" w:cs="Times New Roman"/>
          <w:b w:val="0"/>
          <w:sz w:val="20"/>
          <w:szCs w:val="22"/>
          <w:lang w:val="en-GB"/>
        </w:rPr>
        <w:t xml:space="preserve"> relying on IVAS stereo coding of the IVAS decoded and binaurally rendered audio signal</w:t>
      </w:r>
      <w:r w:rsidRPr="00406E33">
        <w:rPr>
          <w:rFonts w:eastAsia="Arial" w:cs="Times New Roman"/>
          <w:b w:val="0"/>
          <w:sz w:val="20"/>
          <w:szCs w:val="22"/>
          <w:lang w:val="en-GB"/>
        </w:rPr>
        <w:t>.</w:t>
      </w:r>
    </w:p>
    <w:p w14:paraId="007F14DA" w14:textId="46C6FC0D" w:rsidR="57832FAD" w:rsidRPr="00772499" w:rsidRDefault="249E8422" w:rsidP="2E3043F9">
      <w:pPr>
        <w:rPr>
          <w:b/>
          <w:bCs/>
          <w:sz w:val="24"/>
          <w:szCs w:val="24"/>
          <w:lang w:val="en-US"/>
        </w:rPr>
      </w:pPr>
      <w:r w:rsidRPr="00772499">
        <w:rPr>
          <w:b/>
          <w:bCs/>
          <w:sz w:val="24"/>
          <w:szCs w:val="24"/>
          <w:lang w:val="en-US"/>
        </w:rPr>
        <w:t>References:</w:t>
      </w:r>
    </w:p>
    <w:p w14:paraId="03E21C7D" w14:textId="6AC4458D" w:rsidR="00A120F4" w:rsidRPr="00D22DE7" w:rsidRDefault="2C66CA88" w:rsidP="4B003562">
      <w:pPr>
        <w:spacing w:after="0" w:line="240" w:lineRule="auto"/>
        <w:ind w:left="270" w:hanging="360"/>
        <w:rPr>
          <w:rFonts w:cs="Arial"/>
          <w:sz w:val="18"/>
          <w:szCs w:val="18"/>
          <w:lang w:val="en-US"/>
        </w:rPr>
      </w:pPr>
      <w:r w:rsidRPr="00D22DE7">
        <w:rPr>
          <w:rStyle w:val="normaltextrun"/>
          <w:rFonts w:cs="Arial"/>
          <w:color w:val="000000"/>
          <w:sz w:val="18"/>
          <w:szCs w:val="18"/>
          <w:shd w:val="clear" w:color="auto" w:fill="FFFFFF"/>
          <w:lang w:val="en-US"/>
        </w:rPr>
        <w:t>[</w:t>
      </w:r>
      <w:r w:rsidR="6C5892F5" w:rsidRPr="00D22DE7">
        <w:rPr>
          <w:rStyle w:val="normaltextrun"/>
          <w:rFonts w:cs="Arial"/>
          <w:color w:val="000000"/>
          <w:sz w:val="18"/>
          <w:szCs w:val="18"/>
          <w:shd w:val="clear" w:color="auto" w:fill="FFFFFF"/>
          <w:lang w:val="en-US"/>
        </w:rPr>
        <w:t>1</w:t>
      </w:r>
      <w:r w:rsidRPr="00D22DE7">
        <w:rPr>
          <w:rStyle w:val="normaltextrun"/>
          <w:rFonts w:cs="Arial"/>
          <w:color w:val="000000"/>
          <w:sz w:val="18"/>
          <w:szCs w:val="18"/>
          <w:shd w:val="clear" w:color="auto" w:fill="FFFFFF"/>
          <w:lang w:val="en-US"/>
        </w:rPr>
        <w:t xml:space="preserve">] </w:t>
      </w:r>
      <w:hyperlink r:id="rId15" w:history="1">
        <w:r w:rsidR="4FA622CD" w:rsidRPr="00D22DE7">
          <w:rPr>
            <w:rStyle w:val="Hyperlink"/>
            <w:rFonts w:cs="Arial"/>
            <w:sz w:val="16"/>
            <w:szCs w:val="16"/>
          </w:rPr>
          <w:t>SP-220608</w:t>
        </w:r>
      </w:hyperlink>
      <w:r w:rsidR="081F5F94" w:rsidRPr="3F3E7A57">
        <w:rPr>
          <w:rFonts w:cs="Arial"/>
          <w:sz w:val="18"/>
          <w:szCs w:val="18"/>
          <w:lang w:val="en-US"/>
        </w:rPr>
        <w:t>:</w:t>
      </w:r>
      <w:r w:rsidRPr="3F3E7A57">
        <w:rPr>
          <w:rFonts w:cs="Arial"/>
          <w:sz w:val="18"/>
          <w:szCs w:val="18"/>
          <w:lang w:val="en-US"/>
        </w:rPr>
        <w:t xml:space="preserve"> </w:t>
      </w:r>
      <w:r w:rsidR="4FA622CD" w:rsidRPr="00D22DE7">
        <w:rPr>
          <w:rFonts w:cs="Arial"/>
          <w:sz w:val="18"/>
          <w:szCs w:val="18"/>
          <w:lang w:val="en-US"/>
        </w:rPr>
        <w:t>EVS Codec Extension for Immersive Voice and Audio Services [REVISED WORK ITEM]</w:t>
      </w:r>
    </w:p>
    <w:p w14:paraId="46569F45" w14:textId="3DCD659C" w:rsidR="00F564AE" w:rsidRPr="00D22DE7" w:rsidRDefault="4D7380E1" w:rsidP="4B003562">
      <w:pPr>
        <w:spacing w:after="0" w:line="240" w:lineRule="auto"/>
        <w:ind w:left="270" w:hanging="360"/>
        <w:rPr>
          <w:rFonts w:cs="Arial"/>
          <w:sz w:val="18"/>
          <w:szCs w:val="18"/>
          <w:lang w:val="en-US"/>
        </w:rPr>
      </w:pPr>
      <w:r w:rsidRPr="00D22DE7">
        <w:rPr>
          <w:rStyle w:val="normaltextrun"/>
          <w:rFonts w:cs="Arial"/>
          <w:color w:val="000000"/>
          <w:sz w:val="18"/>
          <w:szCs w:val="18"/>
          <w:shd w:val="clear" w:color="auto" w:fill="FFFFFF"/>
          <w:lang w:val="en-US"/>
        </w:rPr>
        <w:t xml:space="preserve">[2] </w:t>
      </w:r>
      <w:hyperlink r:id="rId16" w:history="1">
        <w:r w:rsidR="4FA622CD" w:rsidRPr="00D22DE7">
          <w:rPr>
            <w:rStyle w:val="Hyperlink"/>
            <w:rFonts w:cs="Arial"/>
            <w:sz w:val="16"/>
            <w:szCs w:val="16"/>
          </w:rPr>
          <w:t>SP-230167</w:t>
        </w:r>
      </w:hyperlink>
      <w:r w:rsidR="081F5F94" w:rsidRPr="3F3E7A57">
        <w:rPr>
          <w:rFonts w:cs="Arial"/>
          <w:sz w:val="18"/>
          <w:szCs w:val="18"/>
          <w:lang w:val="en-US"/>
        </w:rPr>
        <w:t>:</w:t>
      </w:r>
      <w:r w:rsidRPr="3F3E7A57">
        <w:rPr>
          <w:rFonts w:cs="Arial"/>
          <w:sz w:val="18"/>
          <w:szCs w:val="18"/>
          <w:lang w:val="en-US"/>
        </w:rPr>
        <w:t xml:space="preserve"> </w:t>
      </w:r>
      <w:r w:rsidR="4FA622CD" w:rsidRPr="00D22DE7">
        <w:rPr>
          <w:rFonts w:cs="Arial"/>
          <w:sz w:val="18"/>
          <w:szCs w:val="18"/>
          <w:lang w:val="en-US"/>
        </w:rPr>
        <w:t>Immersive Audio for Split Rendering Scenarios</w:t>
      </w:r>
    </w:p>
    <w:p w14:paraId="3F96ED3A" w14:textId="6E0C9A98" w:rsidR="00102CF9" w:rsidRPr="00D22DE7" w:rsidRDefault="081F5F94" w:rsidP="4B003562">
      <w:pPr>
        <w:spacing w:after="0" w:line="240" w:lineRule="auto"/>
        <w:ind w:left="270" w:hanging="360"/>
        <w:jc w:val="left"/>
        <w:rPr>
          <w:rFonts w:cs="Arial"/>
          <w:sz w:val="18"/>
          <w:szCs w:val="18"/>
          <w:lang w:val="en-US"/>
        </w:rPr>
      </w:pPr>
      <w:r w:rsidRPr="4B003562">
        <w:rPr>
          <w:rFonts w:cs="Arial"/>
          <w:sz w:val="18"/>
          <w:szCs w:val="18"/>
          <w:lang w:val="en-US"/>
        </w:rPr>
        <w:t xml:space="preserve">[3] </w:t>
      </w:r>
      <w:r w:rsidR="61378AB6" w:rsidRPr="4B003562">
        <w:rPr>
          <w:rFonts w:cs="Arial"/>
          <w:sz w:val="18"/>
          <w:szCs w:val="18"/>
          <w:lang w:val="en-US"/>
        </w:rPr>
        <w:t xml:space="preserve">3GPP forge: </w:t>
      </w:r>
      <w:hyperlink r:id="rId17" w:history="1">
        <w:r w:rsidR="13937542" w:rsidRPr="4B003562">
          <w:rPr>
            <w:rStyle w:val="Hyperlink"/>
            <w:rFonts w:cs="Arial"/>
            <w:sz w:val="18"/>
            <w:szCs w:val="18"/>
            <w:lang w:val="en-US"/>
          </w:rPr>
          <w:t>https://forge.3gpp.org/rep/ivas-codec-pc/ivas-codec/-/wikis/Selection-Tests/Complexity-Evaluation</w:t>
        </w:r>
      </w:hyperlink>
    </w:p>
    <w:p w14:paraId="48788841" w14:textId="26133811" w:rsidR="00102CF9" w:rsidRPr="00D22DE7" w:rsidRDefault="61378AB6" w:rsidP="3F3E7A57">
      <w:pPr>
        <w:spacing w:after="0" w:line="240" w:lineRule="auto"/>
        <w:ind w:left="270" w:hanging="360"/>
        <w:jc w:val="left"/>
        <w:rPr>
          <w:rFonts w:cs="Arial"/>
          <w:sz w:val="18"/>
          <w:szCs w:val="18"/>
          <w:lang w:val="en-US"/>
        </w:rPr>
      </w:pPr>
      <w:r w:rsidRPr="4B003562">
        <w:rPr>
          <w:rFonts w:cs="Arial"/>
          <w:sz w:val="18"/>
          <w:szCs w:val="18"/>
          <w:lang w:val="en-US"/>
        </w:rPr>
        <w:t xml:space="preserve"> </w:t>
      </w:r>
    </w:p>
    <w:p w14:paraId="370D0BD9" w14:textId="570C99D5" w:rsidR="00102CF9" w:rsidRPr="00D22DE7" w:rsidRDefault="081F5F94" w:rsidP="4B003562">
      <w:pPr>
        <w:spacing w:after="0" w:line="240" w:lineRule="auto"/>
        <w:ind w:left="270" w:hanging="360"/>
        <w:rPr>
          <w:rFonts w:cs="Arial"/>
          <w:sz w:val="18"/>
          <w:szCs w:val="18"/>
          <w:lang w:val="en-US"/>
        </w:rPr>
      </w:pPr>
      <w:r w:rsidRPr="4B003562">
        <w:rPr>
          <w:rFonts w:cs="Arial"/>
          <w:sz w:val="18"/>
          <w:szCs w:val="18"/>
          <w:lang w:val="en-US"/>
        </w:rPr>
        <w:t xml:space="preserve">[4] </w:t>
      </w:r>
      <w:r w:rsidR="3BE101B5" w:rsidRPr="4B003562">
        <w:rPr>
          <w:rFonts w:cs="Arial"/>
          <w:sz w:val="18"/>
          <w:szCs w:val="18"/>
          <w:lang w:val="en-US"/>
        </w:rPr>
        <w:t>ETSI - TS 103 634: Digital Enhanced Cordless Telecommunications (DECT); Low Complexity Communication Codec plus (LC3plus)</w:t>
      </w:r>
      <w:r w:rsidRPr="4B003562">
        <w:rPr>
          <w:rFonts w:cs="Arial"/>
          <w:sz w:val="18"/>
          <w:szCs w:val="18"/>
          <w:lang w:val="en-US"/>
        </w:rPr>
        <w:t xml:space="preserve"> </w:t>
      </w:r>
    </w:p>
    <w:p w14:paraId="1B60C1FF" w14:textId="16E63635" w:rsidR="007C5D09" w:rsidRPr="00D22DE7" w:rsidRDefault="50840E9C" w:rsidP="4B003562">
      <w:pPr>
        <w:spacing w:after="0" w:line="240" w:lineRule="auto"/>
        <w:ind w:left="270" w:hanging="360"/>
        <w:rPr>
          <w:rFonts w:cs="Arial"/>
          <w:sz w:val="18"/>
          <w:szCs w:val="18"/>
          <w:lang w:val="en-US"/>
        </w:rPr>
      </w:pPr>
      <w:r w:rsidRPr="4B003562">
        <w:rPr>
          <w:rFonts w:cs="Arial"/>
          <w:sz w:val="18"/>
          <w:szCs w:val="18"/>
          <w:lang w:val="en-US"/>
        </w:rPr>
        <w:t>[5] S4-</w:t>
      </w:r>
      <w:r w:rsidR="3BE101B5" w:rsidRPr="4B003562">
        <w:rPr>
          <w:rFonts w:cs="Arial"/>
          <w:sz w:val="18"/>
          <w:szCs w:val="18"/>
          <w:lang w:val="en-US"/>
        </w:rPr>
        <w:t>231031</w:t>
      </w:r>
      <w:r w:rsidRPr="4B003562">
        <w:rPr>
          <w:rFonts w:cs="Arial"/>
          <w:sz w:val="18"/>
          <w:szCs w:val="18"/>
          <w:lang w:val="en-US"/>
        </w:rPr>
        <w:t xml:space="preserve"> – IVAS Permanent Document IVAS-4: Design constraints</w:t>
      </w:r>
    </w:p>
    <w:p w14:paraId="7DC01DEB" w14:textId="4C9C8349" w:rsidR="00102CF9" w:rsidRPr="00D22DE7" w:rsidRDefault="081F5F94" w:rsidP="4B003562">
      <w:pPr>
        <w:spacing w:after="0" w:line="240" w:lineRule="auto"/>
        <w:ind w:left="270" w:hanging="360"/>
        <w:rPr>
          <w:rFonts w:cs="Arial"/>
          <w:sz w:val="18"/>
          <w:szCs w:val="18"/>
          <w:lang w:val="en-US"/>
        </w:rPr>
      </w:pPr>
      <w:r w:rsidRPr="4B003562">
        <w:rPr>
          <w:rFonts w:cs="Arial"/>
          <w:sz w:val="18"/>
          <w:szCs w:val="18"/>
          <w:lang w:val="en-US"/>
        </w:rPr>
        <w:t>[</w:t>
      </w:r>
      <w:r w:rsidR="50840E9C" w:rsidRPr="4B003562">
        <w:rPr>
          <w:rFonts w:cs="Arial"/>
          <w:sz w:val="18"/>
          <w:szCs w:val="18"/>
          <w:lang w:val="en-US"/>
        </w:rPr>
        <w:t>6</w:t>
      </w:r>
      <w:r w:rsidRPr="4B003562">
        <w:rPr>
          <w:rFonts w:cs="Arial"/>
          <w:sz w:val="18"/>
          <w:szCs w:val="18"/>
          <w:lang w:val="en-US"/>
        </w:rPr>
        <w:t xml:space="preserve">] 3GPP forge: </w:t>
      </w:r>
      <w:r w:rsidR="50840E9C" w:rsidRPr="4B003562">
        <w:rPr>
          <w:sz w:val="18"/>
          <w:szCs w:val="18"/>
        </w:rPr>
        <w:t xml:space="preserve">Dolby - Split Rendering: </w:t>
      </w:r>
      <w:hyperlink r:id="rId18">
        <w:r w:rsidRPr="4B003562">
          <w:rPr>
            <w:rStyle w:val="Hyperlink"/>
            <w:sz w:val="18"/>
            <w:szCs w:val="18"/>
          </w:rPr>
          <w:t>Split_rendering_PC_call_presentation_11_05_2023.pdf</w:t>
        </w:r>
      </w:hyperlink>
    </w:p>
    <w:p w14:paraId="48C267A9" w14:textId="00CA1D06" w:rsidR="00A63A02" w:rsidRPr="00D22DE7" w:rsidRDefault="610FF7F1" w:rsidP="4B003562">
      <w:pPr>
        <w:spacing w:after="0" w:line="240" w:lineRule="auto"/>
        <w:ind w:left="270" w:hanging="360"/>
        <w:rPr>
          <w:rFonts w:cs="Arial"/>
          <w:sz w:val="18"/>
          <w:szCs w:val="18"/>
          <w:lang w:val="en-US"/>
        </w:rPr>
      </w:pPr>
      <w:r w:rsidRPr="4B003562">
        <w:rPr>
          <w:rFonts w:cs="Arial"/>
          <w:sz w:val="18"/>
          <w:szCs w:val="18"/>
          <w:lang w:val="en-US"/>
        </w:rPr>
        <w:t xml:space="preserve">[7] 3GPP forge: </w:t>
      </w:r>
      <w:r w:rsidR="50840E9C" w:rsidRPr="4B003562">
        <w:rPr>
          <w:sz w:val="18"/>
          <w:szCs w:val="18"/>
        </w:rPr>
        <w:t xml:space="preserve">Dolby - Split Rendering: </w:t>
      </w:r>
      <w:hyperlink r:id="rId19">
        <w:r w:rsidRPr="4B003562">
          <w:rPr>
            <w:rStyle w:val="Hyperlink"/>
            <w:rFonts w:cs="Arial"/>
            <w:sz w:val="18"/>
            <w:szCs w:val="18"/>
            <w:lang w:val="en-US"/>
          </w:rPr>
          <w:t>Split_rendering_PC_call_presentation_24_03_2023_r2.pdf</w:t>
        </w:r>
      </w:hyperlink>
    </w:p>
    <w:p w14:paraId="130D0566" w14:textId="49C841B1" w:rsidR="00A63A02" w:rsidRPr="00D22DE7" w:rsidRDefault="610FF7F1" w:rsidP="4B003562">
      <w:pPr>
        <w:spacing w:after="0" w:line="240" w:lineRule="auto"/>
        <w:ind w:left="270" w:hanging="360"/>
        <w:jc w:val="left"/>
        <w:rPr>
          <w:rFonts w:cs="Arial"/>
          <w:sz w:val="18"/>
          <w:szCs w:val="18"/>
          <w:lang w:val="en-US"/>
        </w:rPr>
      </w:pPr>
      <w:r w:rsidRPr="4B003562">
        <w:rPr>
          <w:rFonts w:cs="Arial"/>
          <w:sz w:val="18"/>
          <w:szCs w:val="18"/>
          <w:lang w:val="en-US"/>
        </w:rPr>
        <w:t>[</w:t>
      </w:r>
      <w:r w:rsidR="50840E9C" w:rsidRPr="4B003562">
        <w:rPr>
          <w:rFonts w:cs="Arial"/>
          <w:sz w:val="18"/>
          <w:szCs w:val="18"/>
          <w:lang w:val="en-US"/>
        </w:rPr>
        <w:t>8</w:t>
      </w:r>
      <w:r w:rsidRPr="4B003562">
        <w:rPr>
          <w:rFonts w:cs="Arial"/>
          <w:sz w:val="18"/>
          <w:szCs w:val="18"/>
          <w:lang w:val="en-US"/>
        </w:rPr>
        <w:t xml:space="preserve">] 3GPP forge: </w:t>
      </w:r>
      <w:r w:rsidR="50840E9C" w:rsidRPr="4B003562">
        <w:rPr>
          <w:sz w:val="18"/>
          <w:szCs w:val="18"/>
        </w:rPr>
        <w:t xml:space="preserve">Dolby - Split Rendering, Huawei XC: </w:t>
      </w:r>
      <w:hyperlink r:id="rId20">
        <w:r w:rsidRPr="4B003562">
          <w:rPr>
            <w:rStyle w:val="Hyperlink"/>
            <w:sz w:val="18"/>
            <w:szCs w:val="18"/>
          </w:rPr>
          <w:t>20230427_Split_Rendering_Pose_Correction_xcheck_HW.pdf</w:t>
        </w:r>
      </w:hyperlink>
    </w:p>
    <w:p w14:paraId="72B9837D" w14:textId="17A6EAEE" w:rsidR="00A63A02" w:rsidRPr="00D22DE7" w:rsidRDefault="610FF7F1" w:rsidP="4B003562">
      <w:pPr>
        <w:spacing w:after="0" w:line="240" w:lineRule="auto"/>
        <w:ind w:left="270" w:hanging="360"/>
        <w:rPr>
          <w:sz w:val="18"/>
          <w:szCs w:val="18"/>
        </w:rPr>
      </w:pPr>
      <w:r w:rsidRPr="4B003562">
        <w:rPr>
          <w:rFonts w:cs="Arial"/>
          <w:sz w:val="18"/>
          <w:szCs w:val="18"/>
          <w:lang w:val="en-US"/>
        </w:rPr>
        <w:t>[</w:t>
      </w:r>
      <w:r w:rsidR="50840E9C" w:rsidRPr="4B003562">
        <w:rPr>
          <w:rFonts w:cs="Arial"/>
          <w:sz w:val="18"/>
          <w:szCs w:val="18"/>
          <w:lang w:val="en-US"/>
        </w:rPr>
        <w:t>9</w:t>
      </w:r>
      <w:r w:rsidRPr="4B003562">
        <w:rPr>
          <w:rFonts w:cs="Arial"/>
          <w:sz w:val="18"/>
          <w:szCs w:val="18"/>
          <w:lang w:val="en-US"/>
        </w:rPr>
        <w:t xml:space="preserve">] 3GPP forge: </w:t>
      </w:r>
      <w:r w:rsidR="50840E9C" w:rsidRPr="4B003562">
        <w:rPr>
          <w:sz w:val="18"/>
          <w:szCs w:val="18"/>
        </w:rPr>
        <w:t xml:space="preserve">Dolby - Split Rendering, Nokia XC: </w:t>
      </w:r>
      <w:hyperlink r:id="rId21">
        <w:r w:rsidRPr="4B003562">
          <w:rPr>
            <w:rStyle w:val="Hyperlink"/>
            <w:sz w:val="18"/>
            <w:szCs w:val="18"/>
          </w:rPr>
          <w:t>2023_05_11_NokiaXCheck_0021_SplitRendering_V1.1</w:t>
        </w:r>
      </w:hyperlink>
    </w:p>
    <w:p w14:paraId="5C429959" w14:textId="105CBDF4" w:rsidR="00A63A02" w:rsidRPr="00D22DE7" w:rsidRDefault="610FF7F1" w:rsidP="4B003562">
      <w:pPr>
        <w:spacing w:after="0" w:line="240" w:lineRule="auto"/>
        <w:ind w:left="270" w:hanging="360"/>
        <w:rPr>
          <w:sz w:val="18"/>
          <w:szCs w:val="18"/>
        </w:rPr>
      </w:pPr>
      <w:r w:rsidRPr="4B003562">
        <w:rPr>
          <w:sz w:val="18"/>
          <w:szCs w:val="18"/>
        </w:rPr>
        <w:t>[</w:t>
      </w:r>
      <w:r w:rsidR="50840E9C" w:rsidRPr="4B003562">
        <w:rPr>
          <w:sz w:val="18"/>
          <w:szCs w:val="18"/>
        </w:rPr>
        <w:t>10</w:t>
      </w:r>
      <w:r w:rsidRPr="4B003562">
        <w:rPr>
          <w:sz w:val="18"/>
          <w:szCs w:val="18"/>
        </w:rPr>
        <w:t xml:space="preserve">] 3GPP forge: </w:t>
      </w:r>
      <w:r w:rsidR="50840E9C" w:rsidRPr="4B003562">
        <w:rPr>
          <w:sz w:val="18"/>
          <w:szCs w:val="18"/>
        </w:rPr>
        <w:t xml:space="preserve">Dolby - Split Rendering, Nokia XC: </w:t>
      </w:r>
      <w:hyperlink r:id="rId22">
        <w:r w:rsidRPr="4B003562">
          <w:rPr>
            <w:rStyle w:val="Hyperlink"/>
            <w:sz w:val="18"/>
            <w:szCs w:val="18"/>
          </w:rPr>
          <w:t>split_rendering_complexity_nokia_20230420.pdf</w:t>
        </w:r>
      </w:hyperlink>
    </w:p>
    <w:p w14:paraId="5448834C" w14:textId="1E93B325" w:rsidR="00A63A02" w:rsidRPr="00D22DE7" w:rsidRDefault="610FF7F1" w:rsidP="4B003562">
      <w:pPr>
        <w:spacing w:after="0" w:line="240" w:lineRule="auto"/>
        <w:ind w:left="270" w:hanging="360"/>
        <w:jc w:val="left"/>
        <w:rPr>
          <w:sz w:val="18"/>
          <w:szCs w:val="18"/>
        </w:rPr>
      </w:pPr>
      <w:r w:rsidRPr="4B003562">
        <w:rPr>
          <w:sz w:val="18"/>
          <w:szCs w:val="18"/>
        </w:rPr>
        <w:t>[</w:t>
      </w:r>
      <w:r w:rsidR="50840E9C" w:rsidRPr="4B003562">
        <w:rPr>
          <w:sz w:val="18"/>
          <w:szCs w:val="18"/>
        </w:rPr>
        <w:t>11</w:t>
      </w:r>
      <w:r w:rsidRPr="4B003562">
        <w:rPr>
          <w:sz w:val="18"/>
          <w:szCs w:val="18"/>
        </w:rPr>
        <w:t xml:space="preserve">] 3GPP forge: </w:t>
      </w:r>
      <w:r w:rsidR="50840E9C" w:rsidRPr="4B003562">
        <w:rPr>
          <w:sz w:val="18"/>
          <w:szCs w:val="18"/>
        </w:rPr>
        <w:t xml:space="preserve">Dolby - Split Rendering, Huawei XC: </w:t>
      </w:r>
      <w:hyperlink r:id="rId23">
        <w:r w:rsidRPr="4B003562">
          <w:rPr>
            <w:rStyle w:val="Hyperlink"/>
            <w:sz w:val="18"/>
            <w:szCs w:val="18"/>
          </w:rPr>
          <w:t>20230413_Split_Rendering_CLDFB_Codec_xcheck_HW.pdf</w:t>
        </w:r>
      </w:hyperlink>
    </w:p>
    <w:p w14:paraId="60C2BBEE" w14:textId="3FC71E2F" w:rsidR="00057BA8" w:rsidRPr="00D22DE7" w:rsidRDefault="6FBED825" w:rsidP="4B003562">
      <w:pPr>
        <w:spacing w:after="0" w:line="240" w:lineRule="auto"/>
        <w:ind w:left="270" w:hanging="360"/>
        <w:rPr>
          <w:rFonts w:cs="Arial"/>
          <w:sz w:val="18"/>
          <w:szCs w:val="18"/>
          <w:lang w:val="en-US"/>
        </w:rPr>
      </w:pPr>
      <w:r w:rsidRPr="4B003562">
        <w:rPr>
          <w:sz w:val="18"/>
          <w:szCs w:val="18"/>
        </w:rPr>
        <w:t>[</w:t>
      </w:r>
      <w:r w:rsidR="50840E9C" w:rsidRPr="4B003562">
        <w:rPr>
          <w:sz w:val="18"/>
          <w:szCs w:val="18"/>
        </w:rPr>
        <w:t>12</w:t>
      </w:r>
      <w:r w:rsidRPr="4B003562">
        <w:rPr>
          <w:sz w:val="18"/>
          <w:szCs w:val="18"/>
        </w:rPr>
        <w:t xml:space="preserve">] 3GPP forge: </w:t>
      </w:r>
      <w:r w:rsidR="50840E9C" w:rsidRPr="4B003562">
        <w:rPr>
          <w:sz w:val="18"/>
          <w:szCs w:val="18"/>
        </w:rPr>
        <w:t xml:space="preserve">Dolby - Split Rendering, FhG XC: </w:t>
      </w:r>
      <w:hyperlink r:id="rId24">
        <w:r w:rsidRPr="4B003562">
          <w:rPr>
            <w:rStyle w:val="Hyperlink"/>
            <w:sz w:val="18"/>
            <w:szCs w:val="18"/>
          </w:rPr>
          <w:t>20230324_Split_Rendering_LC3plus</w:t>
        </w:r>
      </w:hyperlink>
    </w:p>
    <w:p w14:paraId="4C53B1FF" w14:textId="58712AB3" w:rsidR="00057BA8" w:rsidRPr="00D22DE7" w:rsidRDefault="6FBED825" w:rsidP="4B003562">
      <w:pPr>
        <w:spacing w:after="0" w:line="240" w:lineRule="auto"/>
        <w:ind w:left="270" w:hanging="360"/>
        <w:rPr>
          <w:rFonts w:cs="Arial"/>
          <w:sz w:val="18"/>
          <w:szCs w:val="18"/>
          <w:lang w:val="en-US"/>
        </w:rPr>
      </w:pPr>
      <w:r w:rsidRPr="4B003562">
        <w:rPr>
          <w:sz w:val="18"/>
          <w:szCs w:val="18"/>
        </w:rPr>
        <w:t>[</w:t>
      </w:r>
      <w:r w:rsidR="50840E9C" w:rsidRPr="4B003562">
        <w:rPr>
          <w:sz w:val="18"/>
          <w:szCs w:val="18"/>
        </w:rPr>
        <w:t>13</w:t>
      </w:r>
      <w:r w:rsidRPr="4B003562">
        <w:rPr>
          <w:sz w:val="18"/>
          <w:szCs w:val="18"/>
        </w:rPr>
        <w:t xml:space="preserve">] 3GPP forge: </w:t>
      </w:r>
      <w:r w:rsidR="50840E9C" w:rsidRPr="4B003562">
        <w:rPr>
          <w:sz w:val="18"/>
          <w:szCs w:val="18"/>
        </w:rPr>
        <w:t xml:space="preserve">Dolby - Split Rendering, FhG XC: </w:t>
      </w:r>
      <w:hyperlink r:id="rId25">
        <w:r w:rsidRPr="4B003562">
          <w:rPr>
            <w:rStyle w:val="Hyperlink"/>
            <w:sz w:val="18"/>
            <w:szCs w:val="18"/>
          </w:rPr>
          <w:t>20230228_Split_Rendering_Pose_correction_xcheck.pdf</w:t>
        </w:r>
      </w:hyperlink>
    </w:p>
    <w:p w14:paraId="061DF542" w14:textId="7F4FD124" w:rsidR="00F564AE" w:rsidRPr="00D22DE7" w:rsidRDefault="6FBED825" w:rsidP="4B003562">
      <w:pPr>
        <w:spacing w:after="0" w:line="240" w:lineRule="auto"/>
        <w:ind w:left="270" w:hanging="360"/>
        <w:jc w:val="left"/>
        <w:rPr>
          <w:sz w:val="18"/>
          <w:szCs w:val="18"/>
        </w:rPr>
      </w:pPr>
      <w:r w:rsidRPr="4B003562">
        <w:rPr>
          <w:rFonts w:cs="Arial"/>
          <w:sz w:val="18"/>
          <w:szCs w:val="18"/>
          <w:lang w:val="en-US"/>
        </w:rPr>
        <w:t>[</w:t>
      </w:r>
      <w:r w:rsidR="50840E9C" w:rsidRPr="4B003562">
        <w:rPr>
          <w:rFonts w:cs="Arial"/>
          <w:sz w:val="18"/>
          <w:szCs w:val="18"/>
          <w:lang w:val="en-US"/>
        </w:rPr>
        <w:t>14</w:t>
      </w:r>
      <w:r w:rsidRPr="4B003562">
        <w:rPr>
          <w:rFonts w:cs="Arial"/>
          <w:sz w:val="18"/>
          <w:szCs w:val="18"/>
          <w:lang w:val="en-US"/>
        </w:rPr>
        <w:t xml:space="preserve">] 3GPP forge: </w:t>
      </w:r>
      <w:r w:rsidR="50840E9C" w:rsidRPr="4B003562">
        <w:rPr>
          <w:sz w:val="18"/>
          <w:szCs w:val="18"/>
        </w:rPr>
        <w:t xml:space="preserve">Dolby - Split Rendering, FhG XC: </w:t>
      </w:r>
      <w:hyperlink r:id="rId26">
        <w:r w:rsidRPr="4B003562">
          <w:rPr>
            <w:rStyle w:val="Hyperlink"/>
            <w:sz w:val="18"/>
            <w:szCs w:val="18"/>
          </w:rPr>
          <w:t>20230216_Split_Rendering_CLDFB_Codec_xcheck1_FhG.pdf</w:t>
        </w:r>
      </w:hyperlink>
    </w:p>
    <w:p w14:paraId="1D981DB6" w14:textId="7CBF7148" w:rsidR="00057BA8" w:rsidRPr="00D22DE7" w:rsidRDefault="6FBED825" w:rsidP="4B003562">
      <w:pPr>
        <w:spacing w:after="0" w:line="240" w:lineRule="auto"/>
        <w:ind w:left="270" w:hanging="360"/>
        <w:rPr>
          <w:sz w:val="18"/>
          <w:szCs w:val="18"/>
        </w:rPr>
      </w:pPr>
      <w:r w:rsidRPr="4B003562">
        <w:rPr>
          <w:sz w:val="18"/>
          <w:szCs w:val="18"/>
        </w:rPr>
        <w:t>[</w:t>
      </w:r>
      <w:r w:rsidR="50840E9C" w:rsidRPr="4B003562">
        <w:rPr>
          <w:sz w:val="18"/>
          <w:szCs w:val="18"/>
        </w:rPr>
        <w:t>15</w:t>
      </w:r>
      <w:r w:rsidRPr="4B003562">
        <w:rPr>
          <w:sz w:val="18"/>
          <w:szCs w:val="18"/>
        </w:rPr>
        <w:t xml:space="preserve">] 3GPP forge: </w:t>
      </w:r>
      <w:r w:rsidR="50840E9C" w:rsidRPr="4B003562">
        <w:rPr>
          <w:sz w:val="18"/>
          <w:szCs w:val="18"/>
        </w:rPr>
        <w:t xml:space="preserve">FhG - </w:t>
      </w:r>
      <w:r w:rsidRPr="4B003562">
        <w:rPr>
          <w:sz w:val="18"/>
          <w:szCs w:val="18"/>
        </w:rPr>
        <w:t xml:space="preserve">Split Rendering Transmission Scheme LC3plus: </w:t>
      </w:r>
      <w:hyperlink r:id="rId27">
        <w:r w:rsidRPr="4B003562">
          <w:rPr>
            <w:rStyle w:val="Hyperlink"/>
            <w:sz w:val="18"/>
            <w:szCs w:val="18"/>
          </w:rPr>
          <w:t>Initial presentation</w:t>
        </w:r>
      </w:hyperlink>
    </w:p>
    <w:p w14:paraId="15EECBEE" w14:textId="104CEF35" w:rsidR="00057BA8" w:rsidRPr="00D22DE7" w:rsidRDefault="6FBED825" w:rsidP="4B003562">
      <w:pPr>
        <w:spacing w:after="0" w:line="240" w:lineRule="auto"/>
        <w:ind w:left="270" w:hanging="360"/>
        <w:rPr>
          <w:sz w:val="18"/>
          <w:szCs w:val="18"/>
        </w:rPr>
      </w:pPr>
      <w:r w:rsidRPr="4B003562">
        <w:rPr>
          <w:sz w:val="18"/>
          <w:szCs w:val="18"/>
        </w:rPr>
        <w:t>[</w:t>
      </w:r>
      <w:r w:rsidR="50840E9C" w:rsidRPr="4B003562">
        <w:rPr>
          <w:sz w:val="18"/>
          <w:szCs w:val="18"/>
        </w:rPr>
        <w:t>16</w:t>
      </w:r>
      <w:r w:rsidRPr="4B003562">
        <w:rPr>
          <w:sz w:val="18"/>
          <w:szCs w:val="18"/>
        </w:rPr>
        <w:t xml:space="preserve">] 3GPP forge: </w:t>
      </w:r>
      <w:r w:rsidR="50840E9C" w:rsidRPr="4B003562">
        <w:rPr>
          <w:sz w:val="18"/>
          <w:szCs w:val="18"/>
        </w:rPr>
        <w:t xml:space="preserve">FhG - </w:t>
      </w:r>
      <w:r w:rsidRPr="4B003562">
        <w:rPr>
          <w:sz w:val="18"/>
          <w:szCs w:val="18"/>
        </w:rPr>
        <w:t xml:space="preserve">Split Rendering Transmission Scheme LC3plus: </w:t>
      </w:r>
      <w:hyperlink r:id="rId28">
        <w:r w:rsidRPr="4B003562">
          <w:rPr>
            <w:rStyle w:val="Hyperlink"/>
            <w:sz w:val="18"/>
            <w:szCs w:val="18"/>
          </w:rPr>
          <w:t>Update on 06.04.2023</w:t>
        </w:r>
      </w:hyperlink>
    </w:p>
    <w:p w14:paraId="150DA0E8" w14:textId="6C56AD0B" w:rsidR="007C5D09" w:rsidRPr="00D22DE7" w:rsidRDefault="50840E9C" w:rsidP="4B003562">
      <w:pPr>
        <w:spacing w:after="0" w:line="240" w:lineRule="auto"/>
        <w:ind w:left="270" w:hanging="360"/>
        <w:jc w:val="left"/>
        <w:rPr>
          <w:sz w:val="18"/>
          <w:szCs w:val="18"/>
        </w:rPr>
      </w:pPr>
      <w:r w:rsidRPr="4B003562">
        <w:rPr>
          <w:sz w:val="18"/>
          <w:szCs w:val="18"/>
        </w:rPr>
        <w:t xml:space="preserve">[17] 3GPP forge: FhG - Split Rendering Transmission Scheme LC3plus, Dolby XC: </w:t>
      </w:r>
      <w:hyperlink r:id="rId29">
        <w:r w:rsidRPr="4B003562">
          <w:rPr>
            <w:rStyle w:val="Hyperlink"/>
            <w:sz w:val="18"/>
            <w:szCs w:val="18"/>
          </w:rPr>
          <w:t>LC3plus_Split_rendering_PC_call_presentation_11_05_2023.pdf</w:t>
        </w:r>
      </w:hyperlink>
    </w:p>
    <w:p w14:paraId="66718FD1" w14:textId="1E1B44B0" w:rsidR="000C72DB" w:rsidRPr="00D22DE7" w:rsidRDefault="4FA622CD" w:rsidP="4B003562">
      <w:pPr>
        <w:spacing w:after="0" w:line="240" w:lineRule="auto"/>
        <w:ind w:left="270" w:hanging="360"/>
        <w:jc w:val="left"/>
        <w:rPr>
          <w:sz w:val="18"/>
          <w:szCs w:val="18"/>
        </w:rPr>
      </w:pPr>
      <w:r w:rsidRPr="4B003562">
        <w:rPr>
          <w:rFonts w:cs="Arial"/>
          <w:sz w:val="18"/>
          <w:szCs w:val="18"/>
          <w:lang w:val="en-US"/>
        </w:rPr>
        <w:t xml:space="preserve">[18] 3GPP forge: </w:t>
      </w:r>
      <w:r w:rsidRPr="4B003562">
        <w:rPr>
          <w:sz w:val="18"/>
          <w:szCs w:val="18"/>
        </w:rPr>
        <w:t xml:space="preserve">Dolby - Split Rendering: </w:t>
      </w:r>
      <w:hyperlink r:id="rId30">
        <w:r w:rsidRPr="4B003562">
          <w:rPr>
            <w:rStyle w:val="Hyperlink"/>
            <w:sz w:val="18"/>
            <w:szCs w:val="18"/>
          </w:rPr>
          <w:t>Split_rendering_Dolby.pdf</w:t>
        </w:r>
      </w:hyperlink>
    </w:p>
    <w:p w14:paraId="1D2733A6" w14:textId="1726DECB" w:rsidR="000C72DB" w:rsidRPr="00D22DE7" w:rsidRDefault="4FA622CD" w:rsidP="4B003562">
      <w:pPr>
        <w:spacing w:after="0" w:line="240" w:lineRule="auto"/>
        <w:ind w:left="270" w:hanging="360"/>
        <w:jc w:val="left"/>
        <w:rPr>
          <w:sz w:val="18"/>
          <w:szCs w:val="18"/>
        </w:rPr>
      </w:pPr>
      <w:r w:rsidRPr="4B003562">
        <w:rPr>
          <w:rFonts w:cs="Arial"/>
          <w:sz w:val="18"/>
          <w:szCs w:val="18"/>
          <w:lang w:val="en-US"/>
        </w:rPr>
        <w:t xml:space="preserve">[19] 3GPP forge: </w:t>
      </w:r>
      <w:r w:rsidRPr="4B003562">
        <w:rPr>
          <w:sz w:val="18"/>
          <w:szCs w:val="18"/>
        </w:rPr>
        <w:t xml:space="preserve">Dolby - Split Rendering: </w:t>
      </w:r>
      <w:hyperlink r:id="rId31">
        <w:r w:rsidRPr="4B003562">
          <w:rPr>
            <w:rStyle w:val="Hyperlink"/>
            <w:sz w:val="18"/>
            <w:szCs w:val="18"/>
          </w:rPr>
          <w:t>Split_rendering_PC_call_presentation_update1.pdf</w:t>
        </w:r>
      </w:hyperlink>
    </w:p>
    <w:p w14:paraId="3ADE182F" w14:textId="493DD6D4" w:rsidR="000C72DB" w:rsidRPr="00D22DE7" w:rsidRDefault="4FA622CD" w:rsidP="4B003562">
      <w:pPr>
        <w:spacing w:after="0" w:line="240" w:lineRule="auto"/>
        <w:ind w:left="270" w:hanging="360"/>
        <w:jc w:val="left"/>
        <w:rPr>
          <w:sz w:val="18"/>
          <w:szCs w:val="18"/>
        </w:rPr>
      </w:pPr>
      <w:r w:rsidRPr="4B003562">
        <w:rPr>
          <w:rFonts w:cs="Arial"/>
          <w:sz w:val="18"/>
          <w:szCs w:val="18"/>
          <w:lang w:val="en-US"/>
        </w:rPr>
        <w:t xml:space="preserve">[20] 3GPP forge: </w:t>
      </w:r>
      <w:r w:rsidRPr="4B003562">
        <w:rPr>
          <w:sz w:val="18"/>
          <w:szCs w:val="18"/>
        </w:rPr>
        <w:t xml:space="preserve">Dolby - Split Rendering:  </w:t>
      </w:r>
      <w:hyperlink r:id="rId32">
        <w:r w:rsidRPr="4B003562">
          <w:rPr>
            <w:rStyle w:val="Hyperlink"/>
            <w:sz w:val="18"/>
            <w:szCs w:val="18"/>
          </w:rPr>
          <w:t>Split_rendering_PC_call_presentation_complexity_update1.pdf</w:t>
        </w:r>
      </w:hyperlink>
      <w:r w:rsidRPr="4B003562">
        <w:rPr>
          <w:sz w:val="18"/>
          <w:szCs w:val="18"/>
        </w:rPr>
        <w:t xml:space="preserve"> </w:t>
      </w:r>
    </w:p>
    <w:p w14:paraId="6B21272F" w14:textId="64676EFC" w:rsidR="00057BA8" w:rsidRPr="00D22DE7" w:rsidRDefault="4FA622CD" w:rsidP="4B003562">
      <w:pPr>
        <w:spacing w:after="0" w:line="240" w:lineRule="auto"/>
        <w:ind w:left="270" w:hanging="360"/>
        <w:jc w:val="left"/>
        <w:rPr>
          <w:sz w:val="18"/>
          <w:szCs w:val="18"/>
        </w:rPr>
      </w:pPr>
      <w:r w:rsidRPr="4B003562">
        <w:rPr>
          <w:rFonts w:cs="Arial"/>
          <w:sz w:val="18"/>
          <w:szCs w:val="18"/>
          <w:lang w:val="en-US"/>
        </w:rPr>
        <w:t xml:space="preserve">[21] 3GPP forge: </w:t>
      </w:r>
      <w:r w:rsidRPr="4B003562">
        <w:rPr>
          <w:sz w:val="18"/>
          <w:szCs w:val="18"/>
        </w:rPr>
        <w:t xml:space="preserve">Dolby - Split Rendering: </w:t>
      </w:r>
      <w:hyperlink r:id="rId33">
        <w:r w:rsidRPr="4B003562">
          <w:rPr>
            <w:rStyle w:val="Hyperlink"/>
            <w:sz w:val="18"/>
            <w:szCs w:val="18"/>
          </w:rPr>
          <w:t>Split_rendering_5G-IVAS_architecture.pdf</w:t>
        </w:r>
      </w:hyperlink>
    </w:p>
    <w:p w14:paraId="22CAC52B" w14:textId="1A534885" w:rsidR="000C72DB" w:rsidRDefault="4FA622CD" w:rsidP="4B003562">
      <w:pPr>
        <w:spacing w:after="0" w:line="240" w:lineRule="auto"/>
        <w:ind w:left="270" w:hanging="360"/>
        <w:jc w:val="left"/>
        <w:rPr>
          <w:rStyle w:val="Hyperlink"/>
          <w:rFonts w:cs="Arial"/>
          <w:sz w:val="18"/>
          <w:szCs w:val="18"/>
          <w:lang w:val="en-US"/>
        </w:rPr>
      </w:pPr>
      <w:r w:rsidRPr="4B003562">
        <w:rPr>
          <w:sz w:val="18"/>
          <w:szCs w:val="18"/>
        </w:rPr>
        <w:t xml:space="preserve">[22] </w:t>
      </w:r>
      <w:r w:rsidRPr="4B003562">
        <w:rPr>
          <w:rFonts w:cs="Arial"/>
          <w:sz w:val="18"/>
          <w:szCs w:val="18"/>
          <w:lang w:val="en-US"/>
        </w:rPr>
        <w:t xml:space="preserve">3GPP forge: </w:t>
      </w:r>
      <w:r w:rsidR="1A89F4C9" w:rsidRPr="4B003562">
        <w:rPr>
          <w:rFonts w:cs="Arial"/>
          <w:sz w:val="18"/>
          <w:szCs w:val="18"/>
          <w:lang w:val="en-US"/>
        </w:rPr>
        <w:t xml:space="preserve"> </w:t>
      </w:r>
      <w:hyperlink r:id="rId34" w:history="1">
        <w:r w:rsidR="1A89F4C9" w:rsidRPr="4B003562">
          <w:rPr>
            <w:rStyle w:val="Hyperlink"/>
            <w:rFonts w:cs="Arial"/>
            <w:sz w:val="18"/>
            <w:szCs w:val="18"/>
            <w:lang w:val="en-US"/>
          </w:rPr>
          <w:t>https://forge.3gpp.org/rep/ivas-codec-pc/ivas-codec/-/wikis/Documentation/Split-Rendering</w:t>
        </w:r>
      </w:hyperlink>
    </w:p>
    <w:p w14:paraId="32E1E30E" w14:textId="1E1CE820" w:rsidR="00E02B77" w:rsidRPr="00566B41" w:rsidRDefault="00E02B77" w:rsidP="00E02B77">
      <w:pPr>
        <w:spacing w:after="0" w:line="240" w:lineRule="auto"/>
        <w:ind w:left="270" w:hanging="360"/>
        <w:jc w:val="left"/>
      </w:pPr>
      <w:r w:rsidRPr="4B003562">
        <w:rPr>
          <w:sz w:val="18"/>
          <w:szCs w:val="18"/>
        </w:rPr>
        <w:t>[2</w:t>
      </w:r>
      <w:r>
        <w:rPr>
          <w:sz w:val="18"/>
          <w:szCs w:val="18"/>
        </w:rPr>
        <w:t>3</w:t>
      </w:r>
      <w:r w:rsidRPr="4B003562">
        <w:rPr>
          <w:sz w:val="18"/>
          <w:szCs w:val="18"/>
        </w:rPr>
        <w:t xml:space="preserve">] </w:t>
      </w:r>
      <w:r>
        <w:rPr>
          <w:sz w:val="18"/>
          <w:szCs w:val="18"/>
        </w:rPr>
        <w:t>S4-240713</w:t>
      </w:r>
      <w:r w:rsidRPr="00566B41">
        <w:rPr>
          <w:sz w:val="18"/>
          <w:szCs w:val="18"/>
        </w:rPr>
        <w:t>:</w:t>
      </w:r>
      <w:r w:rsidR="007A5451" w:rsidRPr="00566B41">
        <w:rPr>
          <w:sz w:val="18"/>
          <w:szCs w:val="18"/>
        </w:rPr>
        <w:t xml:space="preserve"> Report Covering the Compliance to Design Constraints for Split Rendering Candidate Solution for IVAS </w:t>
      </w:r>
      <w:proofErr w:type="gramStart"/>
      <w:r w:rsidR="007A5451" w:rsidRPr="00566B41">
        <w:rPr>
          <w:sz w:val="18"/>
          <w:szCs w:val="18"/>
        </w:rPr>
        <w:t>Codec</w:t>
      </w:r>
      <w:r w:rsidRPr="00566B41">
        <w:rPr>
          <w:sz w:val="18"/>
          <w:szCs w:val="18"/>
        </w:rPr>
        <w:t xml:space="preserve">  </w:t>
      </w:r>
      <w:r w:rsidR="00ED45A3" w:rsidRPr="00566B41">
        <w:rPr>
          <w:sz w:val="18"/>
          <w:szCs w:val="18"/>
        </w:rPr>
        <w:t>Dolby</w:t>
      </w:r>
      <w:proofErr w:type="gramEnd"/>
      <w:r w:rsidR="00ED45A3" w:rsidRPr="00566B41">
        <w:rPr>
          <w:sz w:val="18"/>
          <w:szCs w:val="18"/>
        </w:rPr>
        <w:t xml:space="preserve"> Sweden AB, Fraunhofer IIS, Ericsson LM, Huawei Technologies Co Ltd., Nokia Corporation, NTT, Orange, Panasonic Holdings Corporation, Philips International B.V., Qualcomm Incorporated, VoiceAge Corporation</w:t>
      </w:r>
    </w:p>
    <w:p w14:paraId="1101ED53" w14:textId="11D6BAFE" w:rsidR="00E02B77" w:rsidRPr="00566B41" w:rsidRDefault="00E02B77" w:rsidP="4B003562">
      <w:pPr>
        <w:spacing w:after="0" w:line="240" w:lineRule="auto"/>
        <w:ind w:left="270" w:hanging="360"/>
        <w:jc w:val="left"/>
        <w:rPr>
          <w:sz w:val="18"/>
          <w:szCs w:val="18"/>
        </w:rPr>
      </w:pPr>
    </w:p>
    <w:p w14:paraId="2EA17A28" w14:textId="146B8B01" w:rsidR="00152E11" w:rsidRPr="00D22DE7" w:rsidRDefault="00152E11" w:rsidP="00B529BB">
      <w:pPr>
        <w:tabs>
          <w:tab w:val="left" w:pos="2127"/>
        </w:tabs>
        <w:spacing w:after="0" w:line="240" w:lineRule="auto"/>
        <w:rPr>
          <w:rFonts w:cs="Arial"/>
          <w:bCs/>
          <w:sz w:val="18"/>
          <w:szCs w:val="18"/>
          <w:lang w:val="en-US"/>
        </w:rPr>
      </w:pPr>
    </w:p>
    <w:p w14:paraId="1BFD82A4" w14:textId="4768D472" w:rsidR="009D1BF2" w:rsidRPr="00D22DE7" w:rsidRDefault="009D1BF2" w:rsidP="00B529BB">
      <w:pPr>
        <w:tabs>
          <w:tab w:val="left" w:pos="2127"/>
        </w:tabs>
        <w:spacing w:after="0" w:line="240" w:lineRule="auto"/>
        <w:rPr>
          <w:sz w:val="18"/>
          <w:szCs w:val="18"/>
          <w:lang w:val="en-US"/>
        </w:rPr>
      </w:pPr>
    </w:p>
    <w:p w14:paraId="75D2E78F" w14:textId="51A9EF00" w:rsidR="5D9FCA8B" w:rsidRPr="00D22DE7" w:rsidRDefault="5D9FCA8B" w:rsidP="4B003562">
      <w:pPr>
        <w:tabs>
          <w:tab w:val="left" w:pos="2127"/>
        </w:tabs>
        <w:spacing w:after="0" w:line="240" w:lineRule="auto"/>
        <w:ind w:left="270" w:hanging="360"/>
        <w:jc w:val="left"/>
        <w:rPr>
          <w:rFonts w:eastAsia="Arial" w:cs="Arial"/>
          <w:b/>
          <w:bCs/>
          <w:sz w:val="28"/>
          <w:szCs w:val="28"/>
          <w:lang w:val="en-US"/>
        </w:rPr>
      </w:pPr>
    </w:p>
    <w:sectPr w:rsidR="5D9FCA8B" w:rsidRPr="00D22DE7" w:rsidSect="00AB38F8">
      <w:headerReference w:type="default" r:id="rId35"/>
      <w:footerReference w:type="default" r:id="rId36"/>
      <w:headerReference w:type="first" r:id="rId37"/>
      <w:footerReference w:type="first" r:id="rId38"/>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DA6BF" w14:textId="77777777" w:rsidR="00F57A74" w:rsidRDefault="00F57A74">
      <w:pPr>
        <w:spacing w:line="240" w:lineRule="auto"/>
      </w:pPr>
      <w:r>
        <w:separator/>
      </w:r>
    </w:p>
  </w:endnote>
  <w:endnote w:type="continuationSeparator" w:id="0">
    <w:p w14:paraId="28636A70" w14:textId="77777777" w:rsidR="00F57A74" w:rsidRDefault="00F57A74">
      <w:pPr>
        <w:spacing w:line="240" w:lineRule="auto"/>
      </w:pPr>
      <w:r>
        <w:continuationSeparator/>
      </w:r>
    </w:p>
  </w:endnote>
  <w:endnote w:type="continuationNotice" w:id="1">
    <w:p w14:paraId="0944831F" w14:textId="77777777" w:rsidR="00F57A74" w:rsidRDefault="00F57A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92FE4" w14:textId="77777777" w:rsidR="00F57A74" w:rsidRDefault="00F57A74">
      <w:pPr>
        <w:spacing w:after="0" w:line="240" w:lineRule="auto"/>
      </w:pPr>
      <w:r>
        <w:separator/>
      </w:r>
    </w:p>
  </w:footnote>
  <w:footnote w:type="continuationSeparator" w:id="0">
    <w:p w14:paraId="49C11028" w14:textId="77777777" w:rsidR="00F57A74" w:rsidRDefault="00F57A74">
      <w:pPr>
        <w:spacing w:after="0" w:line="240" w:lineRule="auto"/>
      </w:pPr>
      <w:r>
        <w:continuationSeparator/>
      </w:r>
    </w:p>
  </w:footnote>
  <w:footnote w:type="continuationNotice" w:id="1">
    <w:p w14:paraId="1D2724AC" w14:textId="77777777" w:rsidR="00F57A74" w:rsidRDefault="00F57A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6BF2A94"/>
    <w:multiLevelType w:val="multilevel"/>
    <w:tmpl w:val="6780318A"/>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979C48"/>
    <w:multiLevelType w:val="multilevel"/>
    <w:tmpl w:val="90EADA1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B89CF8C"/>
    <w:multiLevelType w:val="multilevel"/>
    <w:tmpl w:val="C554CEC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7138210">
    <w:abstractNumId w:val="5"/>
  </w:num>
  <w:num w:numId="2" w16cid:durableId="2102098853">
    <w:abstractNumId w:val="6"/>
  </w:num>
  <w:num w:numId="3" w16cid:durableId="58745857">
    <w:abstractNumId w:val="0"/>
  </w:num>
  <w:num w:numId="4" w16cid:durableId="899096256">
    <w:abstractNumId w:val="1"/>
  </w:num>
  <w:num w:numId="5" w16cid:durableId="53236076">
    <w:abstractNumId w:val="2"/>
  </w:num>
  <w:num w:numId="6" w16cid:durableId="2083525578">
    <w:abstractNumId w:val="3"/>
  </w:num>
  <w:num w:numId="7" w16cid:durableId="1892616472">
    <w:abstractNumId w:val="4"/>
  </w:num>
  <w:num w:numId="8" w16cid:durableId="1555694839">
    <w:abstractNumId w:val="0"/>
  </w:num>
  <w:num w:numId="9" w16cid:durableId="101511330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3AA8"/>
    <w:rsid w:val="0000408D"/>
    <w:rsid w:val="000069A4"/>
    <w:rsid w:val="00010C85"/>
    <w:rsid w:val="00010D21"/>
    <w:rsid w:val="00010DC4"/>
    <w:rsid w:val="00010F42"/>
    <w:rsid w:val="00016BEC"/>
    <w:rsid w:val="00016D9F"/>
    <w:rsid w:val="00017650"/>
    <w:rsid w:val="000177F8"/>
    <w:rsid w:val="00017D49"/>
    <w:rsid w:val="00020FEA"/>
    <w:rsid w:val="00021336"/>
    <w:rsid w:val="00022687"/>
    <w:rsid w:val="00024F0A"/>
    <w:rsid w:val="00027418"/>
    <w:rsid w:val="00030A44"/>
    <w:rsid w:val="00032C6F"/>
    <w:rsid w:val="00033C26"/>
    <w:rsid w:val="000340C6"/>
    <w:rsid w:val="00035144"/>
    <w:rsid w:val="00036AD2"/>
    <w:rsid w:val="000375B9"/>
    <w:rsid w:val="00040F3A"/>
    <w:rsid w:val="00042DF7"/>
    <w:rsid w:val="00042E8A"/>
    <w:rsid w:val="000433F1"/>
    <w:rsid w:val="000458E0"/>
    <w:rsid w:val="000464CE"/>
    <w:rsid w:val="00051F52"/>
    <w:rsid w:val="00053A34"/>
    <w:rsid w:val="000561A7"/>
    <w:rsid w:val="00057AEC"/>
    <w:rsid w:val="00057BA8"/>
    <w:rsid w:val="00063CF7"/>
    <w:rsid w:val="00064883"/>
    <w:rsid w:val="00065148"/>
    <w:rsid w:val="00066BD7"/>
    <w:rsid w:val="000675BF"/>
    <w:rsid w:val="00073BCF"/>
    <w:rsid w:val="00075C1B"/>
    <w:rsid w:val="000779FF"/>
    <w:rsid w:val="000828CA"/>
    <w:rsid w:val="00083DFE"/>
    <w:rsid w:val="00084429"/>
    <w:rsid w:val="00086CF9"/>
    <w:rsid w:val="00087451"/>
    <w:rsid w:val="00087CA1"/>
    <w:rsid w:val="00095102"/>
    <w:rsid w:val="00095EFD"/>
    <w:rsid w:val="000961D7"/>
    <w:rsid w:val="00097785"/>
    <w:rsid w:val="000A0326"/>
    <w:rsid w:val="000A10AB"/>
    <w:rsid w:val="000A172C"/>
    <w:rsid w:val="000A1997"/>
    <w:rsid w:val="000A27AF"/>
    <w:rsid w:val="000A2AA3"/>
    <w:rsid w:val="000A3EA4"/>
    <w:rsid w:val="000A7834"/>
    <w:rsid w:val="000B11D9"/>
    <w:rsid w:val="000B121C"/>
    <w:rsid w:val="000B26BB"/>
    <w:rsid w:val="000B3B3E"/>
    <w:rsid w:val="000B48FB"/>
    <w:rsid w:val="000B5CAD"/>
    <w:rsid w:val="000B7DE9"/>
    <w:rsid w:val="000C0BA7"/>
    <w:rsid w:val="000C2211"/>
    <w:rsid w:val="000C2DA5"/>
    <w:rsid w:val="000C4B23"/>
    <w:rsid w:val="000C5722"/>
    <w:rsid w:val="000C5BF9"/>
    <w:rsid w:val="000C65F3"/>
    <w:rsid w:val="000C6DDE"/>
    <w:rsid w:val="000C72DB"/>
    <w:rsid w:val="000C75BB"/>
    <w:rsid w:val="000D044B"/>
    <w:rsid w:val="000D1AFC"/>
    <w:rsid w:val="000D2B9D"/>
    <w:rsid w:val="000D4C72"/>
    <w:rsid w:val="000D584D"/>
    <w:rsid w:val="000D62EE"/>
    <w:rsid w:val="000E136C"/>
    <w:rsid w:val="000E1497"/>
    <w:rsid w:val="000E27A3"/>
    <w:rsid w:val="000E3456"/>
    <w:rsid w:val="000E4105"/>
    <w:rsid w:val="000E4EDA"/>
    <w:rsid w:val="000E5345"/>
    <w:rsid w:val="000F1AC9"/>
    <w:rsid w:val="000F3F1C"/>
    <w:rsid w:val="000F52E7"/>
    <w:rsid w:val="000F5953"/>
    <w:rsid w:val="000F6BC0"/>
    <w:rsid w:val="000F747B"/>
    <w:rsid w:val="000F7E4B"/>
    <w:rsid w:val="000F7EF2"/>
    <w:rsid w:val="00100EA1"/>
    <w:rsid w:val="00101068"/>
    <w:rsid w:val="00101D3D"/>
    <w:rsid w:val="00102CF9"/>
    <w:rsid w:val="00103C23"/>
    <w:rsid w:val="00106EBF"/>
    <w:rsid w:val="001077A8"/>
    <w:rsid w:val="001103FA"/>
    <w:rsid w:val="00110F96"/>
    <w:rsid w:val="0011309A"/>
    <w:rsid w:val="001146E6"/>
    <w:rsid w:val="00114CF9"/>
    <w:rsid w:val="0011549F"/>
    <w:rsid w:val="00115844"/>
    <w:rsid w:val="001165B4"/>
    <w:rsid w:val="00116BB7"/>
    <w:rsid w:val="001171DE"/>
    <w:rsid w:val="00117708"/>
    <w:rsid w:val="0012250F"/>
    <w:rsid w:val="001225D9"/>
    <w:rsid w:val="001234E7"/>
    <w:rsid w:val="00124506"/>
    <w:rsid w:val="001260FB"/>
    <w:rsid w:val="00131A6B"/>
    <w:rsid w:val="00132CBE"/>
    <w:rsid w:val="00133444"/>
    <w:rsid w:val="00133E14"/>
    <w:rsid w:val="00134203"/>
    <w:rsid w:val="001351CF"/>
    <w:rsid w:val="001373CB"/>
    <w:rsid w:val="00137561"/>
    <w:rsid w:val="00137D47"/>
    <w:rsid w:val="00140BD3"/>
    <w:rsid w:val="00143F75"/>
    <w:rsid w:val="001447B8"/>
    <w:rsid w:val="00146C4B"/>
    <w:rsid w:val="001518A1"/>
    <w:rsid w:val="00152E11"/>
    <w:rsid w:val="0015526A"/>
    <w:rsid w:val="001552D9"/>
    <w:rsid w:val="001561BD"/>
    <w:rsid w:val="00156C89"/>
    <w:rsid w:val="001612A9"/>
    <w:rsid w:val="00161798"/>
    <w:rsid w:val="001651A1"/>
    <w:rsid w:val="00172685"/>
    <w:rsid w:val="00174141"/>
    <w:rsid w:val="00175121"/>
    <w:rsid w:val="0017762F"/>
    <w:rsid w:val="00182767"/>
    <w:rsid w:val="00186DA0"/>
    <w:rsid w:val="00186DE1"/>
    <w:rsid w:val="00190902"/>
    <w:rsid w:val="001919C2"/>
    <w:rsid w:val="00192040"/>
    <w:rsid w:val="00195CEA"/>
    <w:rsid w:val="00196272"/>
    <w:rsid w:val="00196B61"/>
    <w:rsid w:val="0019780A"/>
    <w:rsid w:val="001A050F"/>
    <w:rsid w:val="001A332D"/>
    <w:rsid w:val="001A4002"/>
    <w:rsid w:val="001A43CA"/>
    <w:rsid w:val="001A5587"/>
    <w:rsid w:val="001A56EE"/>
    <w:rsid w:val="001A7A10"/>
    <w:rsid w:val="001A7A1E"/>
    <w:rsid w:val="001B15FF"/>
    <w:rsid w:val="001B17D3"/>
    <w:rsid w:val="001B2B68"/>
    <w:rsid w:val="001B2F19"/>
    <w:rsid w:val="001B40D8"/>
    <w:rsid w:val="001B56D6"/>
    <w:rsid w:val="001B79DC"/>
    <w:rsid w:val="001B79E8"/>
    <w:rsid w:val="001B7A4A"/>
    <w:rsid w:val="001C01AA"/>
    <w:rsid w:val="001C0B0B"/>
    <w:rsid w:val="001C1E38"/>
    <w:rsid w:val="001C4679"/>
    <w:rsid w:val="001C6624"/>
    <w:rsid w:val="001C798F"/>
    <w:rsid w:val="001D08FB"/>
    <w:rsid w:val="001D42CD"/>
    <w:rsid w:val="001D4F85"/>
    <w:rsid w:val="001D5660"/>
    <w:rsid w:val="001D588E"/>
    <w:rsid w:val="001D65B7"/>
    <w:rsid w:val="001D7FA1"/>
    <w:rsid w:val="001E0A0C"/>
    <w:rsid w:val="001E0DBB"/>
    <w:rsid w:val="001E194C"/>
    <w:rsid w:val="001E63E9"/>
    <w:rsid w:val="001F13C6"/>
    <w:rsid w:val="001F45B1"/>
    <w:rsid w:val="001F4FD1"/>
    <w:rsid w:val="001F74BA"/>
    <w:rsid w:val="001F7768"/>
    <w:rsid w:val="001F7BB7"/>
    <w:rsid w:val="001F7BC5"/>
    <w:rsid w:val="002002BA"/>
    <w:rsid w:val="00202250"/>
    <w:rsid w:val="00204473"/>
    <w:rsid w:val="002106AB"/>
    <w:rsid w:val="002112F6"/>
    <w:rsid w:val="002131BF"/>
    <w:rsid w:val="0021358D"/>
    <w:rsid w:val="00215461"/>
    <w:rsid w:val="00215889"/>
    <w:rsid w:val="00215A2C"/>
    <w:rsid w:val="002170E7"/>
    <w:rsid w:val="00221A9C"/>
    <w:rsid w:val="00222B61"/>
    <w:rsid w:val="00224141"/>
    <w:rsid w:val="002271AC"/>
    <w:rsid w:val="00233EB5"/>
    <w:rsid w:val="00236BE7"/>
    <w:rsid w:val="002377DB"/>
    <w:rsid w:val="00237AF4"/>
    <w:rsid w:val="00241EFF"/>
    <w:rsid w:val="002431D9"/>
    <w:rsid w:val="00243215"/>
    <w:rsid w:val="002435E3"/>
    <w:rsid w:val="00246004"/>
    <w:rsid w:val="002469C3"/>
    <w:rsid w:val="0024BA7A"/>
    <w:rsid w:val="00251472"/>
    <w:rsid w:val="002524F6"/>
    <w:rsid w:val="00252739"/>
    <w:rsid w:val="00252CBA"/>
    <w:rsid w:val="00253795"/>
    <w:rsid w:val="00255F53"/>
    <w:rsid w:val="00256B5B"/>
    <w:rsid w:val="00261325"/>
    <w:rsid w:val="002644B2"/>
    <w:rsid w:val="002645D7"/>
    <w:rsid w:val="00265F21"/>
    <w:rsid w:val="00266CD0"/>
    <w:rsid w:val="002726D8"/>
    <w:rsid w:val="00274470"/>
    <w:rsid w:val="00276613"/>
    <w:rsid w:val="002776F9"/>
    <w:rsid w:val="00277C22"/>
    <w:rsid w:val="00277EDA"/>
    <w:rsid w:val="002817D5"/>
    <w:rsid w:val="002818DB"/>
    <w:rsid w:val="0028623A"/>
    <w:rsid w:val="00290919"/>
    <w:rsid w:val="002909E1"/>
    <w:rsid w:val="0029254C"/>
    <w:rsid w:val="00292706"/>
    <w:rsid w:val="00294CDE"/>
    <w:rsid w:val="00294D24"/>
    <w:rsid w:val="00296428"/>
    <w:rsid w:val="002974DD"/>
    <w:rsid w:val="00297836"/>
    <w:rsid w:val="00297CF9"/>
    <w:rsid w:val="002A0215"/>
    <w:rsid w:val="002A2376"/>
    <w:rsid w:val="002A25E4"/>
    <w:rsid w:val="002A306D"/>
    <w:rsid w:val="002B11F7"/>
    <w:rsid w:val="002B15D0"/>
    <w:rsid w:val="002B1C06"/>
    <w:rsid w:val="002B2BE6"/>
    <w:rsid w:val="002B3AEA"/>
    <w:rsid w:val="002B41FC"/>
    <w:rsid w:val="002B498E"/>
    <w:rsid w:val="002B4C58"/>
    <w:rsid w:val="002B4CC5"/>
    <w:rsid w:val="002B5F0A"/>
    <w:rsid w:val="002B6172"/>
    <w:rsid w:val="002B764C"/>
    <w:rsid w:val="002C1EBE"/>
    <w:rsid w:val="002C22D6"/>
    <w:rsid w:val="002C22D8"/>
    <w:rsid w:val="002C2B22"/>
    <w:rsid w:val="002C52F9"/>
    <w:rsid w:val="002C5799"/>
    <w:rsid w:val="002C72C4"/>
    <w:rsid w:val="002C75A3"/>
    <w:rsid w:val="002D07E5"/>
    <w:rsid w:val="002D2C96"/>
    <w:rsid w:val="002D30DC"/>
    <w:rsid w:val="002D317A"/>
    <w:rsid w:val="002D58DB"/>
    <w:rsid w:val="002D6D8F"/>
    <w:rsid w:val="002D7066"/>
    <w:rsid w:val="002E1EBE"/>
    <w:rsid w:val="002E2188"/>
    <w:rsid w:val="002E22C8"/>
    <w:rsid w:val="002E318A"/>
    <w:rsid w:val="002E580C"/>
    <w:rsid w:val="002E5A31"/>
    <w:rsid w:val="002E727F"/>
    <w:rsid w:val="002F0634"/>
    <w:rsid w:val="002F0B45"/>
    <w:rsid w:val="002F2431"/>
    <w:rsid w:val="002F2E76"/>
    <w:rsid w:val="002F3261"/>
    <w:rsid w:val="002F4B3C"/>
    <w:rsid w:val="002F58BB"/>
    <w:rsid w:val="002F6BDF"/>
    <w:rsid w:val="002F6D16"/>
    <w:rsid w:val="00300030"/>
    <w:rsid w:val="0030008E"/>
    <w:rsid w:val="00300182"/>
    <w:rsid w:val="00301BC7"/>
    <w:rsid w:val="0030236F"/>
    <w:rsid w:val="00302575"/>
    <w:rsid w:val="00305B7B"/>
    <w:rsid w:val="00311AF2"/>
    <w:rsid w:val="00312149"/>
    <w:rsid w:val="00312AF3"/>
    <w:rsid w:val="00315736"/>
    <w:rsid w:val="00316611"/>
    <w:rsid w:val="00316661"/>
    <w:rsid w:val="00317060"/>
    <w:rsid w:val="00317920"/>
    <w:rsid w:val="00317E50"/>
    <w:rsid w:val="003208BC"/>
    <w:rsid w:val="00320C34"/>
    <w:rsid w:val="00320F4A"/>
    <w:rsid w:val="00320F4F"/>
    <w:rsid w:val="0032163A"/>
    <w:rsid w:val="0032250A"/>
    <w:rsid w:val="003232FA"/>
    <w:rsid w:val="00323DB2"/>
    <w:rsid w:val="003257DD"/>
    <w:rsid w:val="00325B14"/>
    <w:rsid w:val="00330477"/>
    <w:rsid w:val="00330531"/>
    <w:rsid w:val="00330EE8"/>
    <w:rsid w:val="00331350"/>
    <w:rsid w:val="00331881"/>
    <w:rsid w:val="003339F3"/>
    <w:rsid w:val="003340D4"/>
    <w:rsid w:val="0033427A"/>
    <w:rsid w:val="00334A5D"/>
    <w:rsid w:val="00336316"/>
    <w:rsid w:val="00336C1A"/>
    <w:rsid w:val="00341A1B"/>
    <w:rsid w:val="00343CB0"/>
    <w:rsid w:val="00344F2A"/>
    <w:rsid w:val="0034605F"/>
    <w:rsid w:val="00346938"/>
    <w:rsid w:val="00350610"/>
    <w:rsid w:val="003511EF"/>
    <w:rsid w:val="003511F1"/>
    <w:rsid w:val="00353950"/>
    <w:rsid w:val="00355008"/>
    <w:rsid w:val="00360CFF"/>
    <w:rsid w:val="00360D97"/>
    <w:rsid w:val="00364764"/>
    <w:rsid w:val="00365B62"/>
    <w:rsid w:val="0036630D"/>
    <w:rsid w:val="00370E9A"/>
    <w:rsid w:val="003715B0"/>
    <w:rsid w:val="00371AA8"/>
    <w:rsid w:val="00373264"/>
    <w:rsid w:val="003754FE"/>
    <w:rsid w:val="00375816"/>
    <w:rsid w:val="00375C14"/>
    <w:rsid w:val="00375DFB"/>
    <w:rsid w:val="00376083"/>
    <w:rsid w:val="0037616D"/>
    <w:rsid w:val="00376ACC"/>
    <w:rsid w:val="00380CAD"/>
    <w:rsid w:val="00381797"/>
    <w:rsid w:val="003834FA"/>
    <w:rsid w:val="003845B7"/>
    <w:rsid w:val="00385529"/>
    <w:rsid w:val="0038717F"/>
    <w:rsid w:val="00387372"/>
    <w:rsid w:val="00390B15"/>
    <w:rsid w:val="003917F8"/>
    <w:rsid w:val="003925F3"/>
    <w:rsid w:val="00392920"/>
    <w:rsid w:val="0039754E"/>
    <w:rsid w:val="003A04AD"/>
    <w:rsid w:val="003A0B91"/>
    <w:rsid w:val="003A432A"/>
    <w:rsid w:val="003A4BBE"/>
    <w:rsid w:val="003A5BE5"/>
    <w:rsid w:val="003A6AC0"/>
    <w:rsid w:val="003B12F2"/>
    <w:rsid w:val="003C52F7"/>
    <w:rsid w:val="003C6194"/>
    <w:rsid w:val="003C6CFF"/>
    <w:rsid w:val="003D0885"/>
    <w:rsid w:val="003D1CA9"/>
    <w:rsid w:val="003D1EAA"/>
    <w:rsid w:val="003D32AD"/>
    <w:rsid w:val="003D58A9"/>
    <w:rsid w:val="003D6E55"/>
    <w:rsid w:val="003D7441"/>
    <w:rsid w:val="003D75B7"/>
    <w:rsid w:val="003D7A3A"/>
    <w:rsid w:val="003E2406"/>
    <w:rsid w:val="003E3C21"/>
    <w:rsid w:val="003E3FD9"/>
    <w:rsid w:val="003E4883"/>
    <w:rsid w:val="003E70D2"/>
    <w:rsid w:val="003E7593"/>
    <w:rsid w:val="003F22C2"/>
    <w:rsid w:val="003F2449"/>
    <w:rsid w:val="003F34C8"/>
    <w:rsid w:val="003F35C7"/>
    <w:rsid w:val="003F4587"/>
    <w:rsid w:val="003F5EB9"/>
    <w:rsid w:val="003F75F6"/>
    <w:rsid w:val="003F7A91"/>
    <w:rsid w:val="003F7DCB"/>
    <w:rsid w:val="003F7F0C"/>
    <w:rsid w:val="00400761"/>
    <w:rsid w:val="00401DA3"/>
    <w:rsid w:val="00402D5A"/>
    <w:rsid w:val="00402D98"/>
    <w:rsid w:val="004030E3"/>
    <w:rsid w:val="0040375E"/>
    <w:rsid w:val="004037BE"/>
    <w:rsid w:val="0040447F"/>
    <w:rsid w:val="004044CB"/>
    <w:rsid w:val="0040482A"/>
    <w:rsid w:val="0040494F"/>
    <w:rsid w:val="004065E6"/>
    <w:rsid w:val="00406E33"/>
    <w:rsid w:val="00407DAB"/>
    <w:rsid w:val="004104E1"/>
    <w:rsid w:val="00410531"/>
    <w:rsid w:val="00410F41"/>
    <w:rsid w:val="00412988"/>
    <w:rsid w:val="00421E15"/>
    <w:rsid w:val="004244C8"/>
    <w:rsid w:val="00424D27"/>
    <w:rsid w:val="0042514B"/>
    <w:rsid w:val="0042561A"/>
    <w:rsid w:val="00430E05"/>
    <w:rsid w:val="004324EB"/>
    <w:rsid w:val="0043266D"/>
    <w:rsid w:val="00432A2D"/>
    <w:rsid w:val="00432AAE"/>
    <w:rsid w:val="004354CF"/>
    <w:rsid w:val="00436D1C"/>
    <w:rsid w:val="00440AFD"/>
    <w:rsid w:val="00440B5D"/>
    <w:rsid w:val="00440C53"/>
    <w:rsid w:val="00443131"/>
    <w:rsid w:val="00443E0F"/>
    <w:rsid w:val="00444F52"/>
    <w:rsid w:val="0044559E"/>
    <w:rsid w:val="00445CF0"/>
    <w:rsid w:val="00451133"/>
    <w:rsid w:val="00451253"/>
    <w:rsid w:val="004514E3"/>
    <w:rsid w:val="00452980"/>
    <w:rsid w:val="00457621"/>
    <w:rsid w:val="00462D48"/>
    <w:rsid w:val="0046332E"/>
    <w:rsid w:val="004639F7"/>
    <w:rsid w:val="00464B86"/>
    <w:rsid w:val="004660CE"/>
    <w:rsid w:val="00467F8C"/>
    <w:rsid w:val="004712A0"/>
    <w:rsid w:val="00472781"/>
    <w:rsid w:val="00472A23"/>
    <w:rsid w:val="00474A1B"/>
    <w:rsid w:val="00474B82"/>
    <w:rsid w:val="00474C73"/>
    <w:rsid w:val="00474DA8"/>
    <w:rsid w:val="00475BB2"/>
    <w:rsid w:val="00477F80"/>
    <w:rsid w:val="004802F2"/>
    <w:rsid w:val="00480610"/>
    <w:rsid w:val="00481095"/>
    <w:rsid w:val="0048391C"/>
    <w:rsid w:val="00483AE4"/>
    <w:rsid w:val="00484CE9"/>
    <w:rsid w:val="00485BF0"/>
    <w:rsid w:val="00485D84"/>
    <w:rsid w:val="0048632E"/>
    <w:rsid w:val="004911B3"/>
    <w:rsid w:val="0049137E"/>
    <w:rsid w:val="00492275"/>
    <w:rsid w:val="004929AA"/>
    <w:rsid w:val="00493099"/>
    <w:rsid w:val="00494453"/>
    <w:rsid w:val="00494A22"/>
    <w:rsid w:val="004967C2"/>
    <w:rsid w:val="004969E2"/>
    <w:rsid w:val="00496C20"/>
    <w:rsid w:val="00496CEC"/>
    <w:rsid w:val="004A05D4"/>
    <w:rsid w:val="004A1DE7"/>
    <w:rsid w:val="004A388C"/>
    <w:rsid w:val="004A3E76"/>
    <w:rsid w:val="004A3F51"/>
    <w:rsid w:val="004A4194"/>
    <w:rsid w:val="004A52C7"/>
    <w:rsid w:val="004A54F1"/>
    <w:rsid w:val="004A743A"/>
    <w:rsid w:val="004A7B24"/>
    <w:rsid w:val="004B1727"/>
    <w:rsid w:val="004B350F"/>
    <w:rsid w:val="004B39D5"/>
    <w:rsid w:val="004B3DDA"/>
    <w:rsid w:val="004B5190"/>
    <w:rsid w:val="004B5553"/>
    <w:rsid w:val="004B63DB"/>
    <w:rsid w:val="004B66EC"/>
    <w:rsid w:val="004B76FB"/>
    <w:rsid w:val="004C0787"/>
    <w:rsid w:val="004C0BCF"/>
    <w:rsid w:val="004C0C47"/>
    <w:rsid w:val="004C0CB7"/>
    <w:rsid w:val="004C188F"/>
    <w:rsid w:val="004C23F7"/>
    <w:rsid w:val="004C2E7B"/>
    <w:rsid w:val="004C48BE"/>
    <w:rsid w:val="004C5255"/>
    <w:rsid w:val="004D13E7"/>
    <w:rsid w:val="004D1619"/>
    <w:rsid w:val="004D2F43"/>
    <w:rsid w:val="004D42DA"/>
    <w:rsid w:val="004D485B"/>
    <w:rsid w:val="004D58F4"/>
    <w:rsid w:val="004D63DB"/>
    <w:rsid w:val="004E1C67"/>
    <w:rsid w:val="004E3A00"/>
    <w:rsid w:val="004E463B"/>
    <w:rsid w:val="004E4F4F"/>
    <w:rsid w:val="004E4F60"/>
    <w:rsid w:val="004E64BE"/>
    <w:rsid w:val="004F01D6"/>
    <w:rsid w:val="004F4885"/>
    <w:rsid w:val="004F4DAF"/>
    <w:rsid w:val="004F4F4B"/>
    <w:rsid w:val="004F581F"/>
    <w:rsid w:val="004F7501"/>
    <w:rsid w:val="0050133E"/>
    <w:rsid w:val="00502095"/>
    <w:rsid w:val="00504B99"/>
    <w:rsid w:val="00506E4D"/>
    <w:rsid w:val="00507F2E"/>
    <w:rsid w:val="00510734"/>
    <w:rsid w:val="00513744"/>
    <w:rsid w:val="0051418B"/>
    <w:rsid w:val="005144F8"/>
    <w:rsid w:val="00514EA3"/>
    <w:rsid w:val="005161C5"/>
    <w:rsid w:val="00516954"/>
    <w:rsid w:val="00520253"/>
    <w:rsid w:val="00521655"/>
    <w:rsid w:val="005216C2"/>
    <w:rsid w:val="00522A43"/>
    <w:rsid w:val="005233D5"/>
    <w:rsid w:val="00524A62"/>
    <w:rsid w:val="0052602B"/>
    <w:rsid w:val="00526CC7"/>
    <w:rsid w:val="00527467"/>
    <w:rsid w:val="0053179B"/>
    <w:rsid w:val="005328AF"/>
    <w:rsid w:val="00533408"/>
    <w:rsid w:val="00534DE1"/>
    <w:rsid w:val="00536A1F"/>
    <w:rsid w:val="00537B3E"/>
    <w:rsid w:val="00540128"/>
    <w:rsid w:val="00540193"/>
    <w:rsid w:val="005401CA"/>
    <w:rsid w:val="00540EB3"/>
    <w:rsid w:val="005445C0"/>
    <w:rsid w:val="0054668E"/>
    <w:rsid w:val="00546AB7"/>
    <w:rsid w:val="005471EE"/>
    <w:rsid w:val="00547528"/>
    <w:rsid w:val="005506D7"/>
    <w:rsid w:val="00551C65"/>
    <w:rsid w:val="005532FB"/>
    <w:rsid w:val="00553635"/>
    <w:rsid w:val="00553E4B"/>
    <w:rsid w:val="005542F0"/>
    <w:rsid w:val="005548E4"/>
    <w:rsid w:val="005550A7"/>
    <w:rsid w:val="00556D5D"/>
    <w:rsid w:val="0055709D"/>
    <w:rsid w:val="00561A3B"/>
    <w:rsid w:val="00561D63"/>
    <w:rsid w:val="00563615"/>
    <w:rsid w:val="0056696A"/>
    <w:rsid w:val="00566B41"/>
    <w:rsid w:val="005672B9"/>
    <w:rsid w:val="00567A15"/>
    <w:rsid w:val="005703C2"/>
    <w:rsid w:val="005733A5"/>
    <w:rsid w:val="00573E9E"/>
    <w:rsid w:val="00574C1A"/>
    <w:rsid w:val="005762C3"/>
    <w:rsid w:val="0057783E"/>
    <w:rsid w:val="00577C49"/>
    <w:rsid w:val="00581128"/>
    <w:rsid w:val="00581C0B"/>
    <w:rsid w:val="00584E49"/>
    <w:rsid w:val="005873AD"/>
    <w:rsid w:val="00590DFB"/>
    <w:rsid w:val="00590E80"/>
    <w:rsid w:val="00596321"/>
    <w:rsid w:val="005965D3"/>
    <w:rsid w:val="00596BB9"/>
    <w:rsid w:val="005A31B6"/>
    <w:rsid w:val="005A4744"/>
    <w:rsid w:val="005A6A46"/>
    <w:rsid w:val="005A6F93"/>
    <w:rsid w:val="005A75E2"/>
    <w:rsid w:val="005B16DE"/>
    <w:rsid w:val="005B2F35"/>
    <w:rsid w:val="005B38C9"/>
    <w:rsid w:val="005B3C9E"/>
    <w:rsid w:val="005B69EB"/>
    <w:rsid w:val="005B7CE5"/>
    <w:rsid w:val="005C04D3"/>
    <w:rsid w:val="005C056B"/>
    <w:rsid w:val="005C0AC7"/>
    <w:rsid w:val="005C29E7"/>
    <w:rsid w:val="005C2AD8"/>
    <w:rsid w:val="005C2CB2"/>
    <w:rsid w:val="005C3D07"/>
    <w:rsid w:val="005C725B"/>
    <w:rsid w:val="005D019C"/>
    <w:rsid w:val="005D088C"/>
    <w:rsid w:val="005D1C91"/>
    <w:rsid w:val="005E051F"/>
    <w:rsid w:val="005E0CD9"/>
    <w:rsid w:val="005E4F10"/>
    <w:rsid w:val="005E5078"/>
    <w:rsid w:val="005E5678"/>
    <w:rsid w:val="005E5CF5"/>
    <w:rsid w:val="005E752D"/>
    <w:rsid w:val="005F1F01"/>
    <w:rsid w:val="005F5444"/>
    <w:rsid w:val="00600988"/>
    <w:rsid w:val="00601A07"/>
    <w:rsid w:val="00601B48"/>
    <w:rsid w:val="0060553E"/>
    <w:rsid w:val="006057FF"/>
    <w:rsid w:val="006073C9"/>
    <w:rsid w:val="00610560"/>
    <w:rsid w:val="006121CB"/>
    <w:rsid w:val="0061432C"/>
    <w:rsid w:val="00617DB9"/>
    <w:rsid w:val="00620396"/>
    <w:rsid w:val="00620BB6"/>
    <w:rsid w:val="00621928"/>
    <w:rsid w:val="006221E7"/>
    <w:rsid w:val="0062684C"/>
    <w:rsid w:val="00626D6A"/>
    <w:rsid w:val="0063060F"/>
    <w:rsid w:val="00631A84"/>
    <w:rsid w:val="00631E89"/>
    <w:rsid w:val="006334AE"/>
    <w:rsid w:val="006348F2"/>
    <w:rsid w:val="006353BD"/>
    <w:rsid w:val="006361D6"/>
    <w:rsid w:val="0063647F"/>
    <w:rsid w:val="006409AE"/>
    <w:rsid w:val="00642667"/>
    <w:rsid w:val="006426FA"/>
    <w:rsid w:val="0064533B"/>
    <w:rsid w:val="00645451"/>
    <w:rsid w:val="00645E5A"/>
    <w:rsid w:val="00647867"/>
    <w:rsid w:val="00651113"/>
    <w:rsid w:val="0065276D"/>
    <w:rsid w:val="006527F9"/>
    <w:rsid w:val="00652B50"/>
    <w:rsid w:val="0065341C"/>
    <w:rsid w:val="00655B51"/>
    <w:rsid w:val="00655C42"/>
    <w:rsid w:val="00655E65"/>
    <w:rsid w:val="00656EA4"/>
    <w:rsid w:val="006573C5"/>
    <w:rsid w:val="006601B6"/>
    <w:rsid w:val="0066421A"/>
    <w:rsid w:val="006667D9"/>
    <w:rsid w:val="00671A4B"/>
    <w:rsid w:val="006734BC"/>
    <w:rsid w:val="00674962"/>
    <w:rsid w:val="006761CB"/>
    <w:rsid w:val="0067631E"/>
    <w:rsid w:val="006778DE"/>
    <w:rsid w:val="006822C7"/>
    <w:rsid w:val="00685B75"/>
    <w:rsid w:val="00685DF5"/>
    <w:rsid w:val="00686666"/>
    <w:rsid w:val="00690119"/>
    <w:rsid w:val="00690F0B"/>
    <w:rsid w:val="00692B46"/>
    <w:rsid w:val="00692FBB"/>
    <w:rsid w:val="00694EAD"/>
    <w:rsid w:val="00697347"/>
    <w:rsid w:val="00697CF9"/>
    <w:rsid w:val="00697D6E"/>
    <w:rsid w:val="006A2A96"/>
    <w:rsid w:val="006A5E1A"/>
    <w:rsid w:val="006A6728"/>
    <w:rsid w:val="006A6801"/>
    <w:rsid w:val="006A6CD1"/>
    <w:rsid w:val="006A6E12"/>
    <w:rsid w:val="006A7261"/>
    <w:rsid w:val="006B04D9"/>
    <w:rsid w:val="006B21A2"/>
    <w:rsid w:val="006B44A6"/>
    <w:rsid w:val="006B67DD"/>
    <w:rsid w:val="006C08A7"/>
    <w:rsid w:val="006C0A16"/>
    <w:rsid w:val="006C1FCB"/>
    <w:rsid w:val="006C2663"/>
    <w:rsid w:val="006C273D"/>
    <w:rsid w:val="006C2D46"/>
    <w:rsid w:val="006C2DC2"/>
    <w:rsid w:val="006C2EBC"/>
    <w:rsid w:val="006C4547"/>
    <w:rsid w:val="006C57A5"/>
    <w:rsid w:val="006D0397"/>
    <w:rsid w:val="006D0A06"/>
    <w:rsid w:val="006D29A1"/>
    <w:rsid w:val="006D7284"/>
    <w:rsid w:val="006E0F4B"/>
    <w:rsid w:val="006E2382"/>
    <w:rsid w:val="006E28B5"/>
    <w:rsid w:val="006E68DB"/>
    <w:rsid w:val="006F31A9"/>
    <w:rsid w:val="006F4CEC"/>
    <w:rsid w:val="006F6B6D"/>
    <w:rsid w:val="006F6BA3"/>
    <w:rsid w:val="0070199A"/>
    <w:rsid w:val="00702C0B"/>
    <w:rsid w:val="007032D1"/>
    <w:rsid w:val="00703C45"/>
    <w:rsid w:val="007049B2"/>
    <w:rsid w:val="00705B4B"/>
    <w:rsid w:val="0070667A"/>
    <w:rsid w:val="007067F9"/>
    <w:rsid w:val="007079B2"/>
    <w:rsid w:val="00707A7E"/>
    <w:rsid w:val="007107DE"/>
    <w:rsid w:val="00710B4D"/>
    <w:rsid w:val="00712070"/>
    <w:rsid w:val="0071238B"/>
    <w:rsid w:val="0071361D"/>
    <w:rsid w:val="00715462"/>
    <w:rsid w:val="00716F20"/>
    <w:rsid w:val="00717166"/>
    <w:rsid w:val="00717888"/>
    <w:rsid w:val="00723039"/>
    <w:rsid w:val="007242AD"/>
    <w:rsid w:val="00725E82"/>
    <w:rsid w:val="00726767"/>
    <w:rsid w:val="007270A5"/>
    <w:rsid w:val="00727BB1"/>
    <w:rsid w:val="007320D0"/>
    <w:rsid w:val="00733916"/>
    <w:rsid w:val="00734281"/>
    <w:rsid w:val="00734CD1"/>
    <w:rsid w:val="007357F4"/>
    <w:rsid w:val="007371EE"/>
    <w:rsid w:val="007402ED"/>
    <w:rsid w:val="007403BF"/>
    <w:rsid w:val="00744D32"/>
    <w:rsid w:val="00745052"/>
    <w:rsid w:val="00746284"/>
    <w:rsid w:val="00746947"/>
    <w:rsid w:val="00751032"/>
    <w:rsid w:val="00751EC5"/>
    <w:rsid w:val="00753066"/>
    <w:rsid w:val="007532AA"/>
    <w:rsid w:val="00754922"/>
    <w:rsid w:val="00755BB3"/>
    <w:rsid w:val="00755F7F"/>
    <w:rsid w:val="00760903"/>
    <w:rsid w:val="0076485A"/>
    <w:rsid w:val="007668A0"/>
    <w:rsid w:val="0076705D"/>
    <w:rsid w:val="00767389"/>
    <w:rsid w:val="0076765B"/>
    <w:rsid w:val="0077072F"/>
    <w:rsid w:val="00770A4B"/>
    <w:rsid w:val="0077208F"/>
    <w:rsid w:val="00772499"/>
    <w:rsid w:val="00773EAD"/>
    <w:rsid w:val="00776B2D"/>
    <w:rsid w:val="0078275B"/>
    <w:rsid w:val="007831E8"/>
    <w:rsid w:val="00785E7E"/>
    <w:rsid w:val="00787793"/>
    <w:rsid w:val="007904D1"/>
    <w:rsid w:val="007942AF"/>
    <w:rsid w:val="007942E2"/>
    <w:rsid w:val="00794447"/>
    <w:rsid w:val="00795193"/>
    <w:rsid w:val="00795297"/>
    <w:rsid w:val="007953DD"/>
    <w:rsid w:val="007A4197"/>
    <w:rsid w:val="007A5451"/>
    <w:rsid w:val="007A5718"/>
    <w:rsid w:val="007B0C0C"/>
    <w:rsid w:val="007B212E"/>
    <w:rsid w:val="007B229F"/>
    <w:rsid w:val="007B256C"/>
    <w:rsid w:val="007B476E"/>
    <w:rsid w:val="007B4DA3"/>
    <w:rsid w:val="007B6C0F"/>
    <w:rsid w:val="007B7876"/>
    <w:rsid w:val="007B7B9D"/>
    <w:rsid w:val="007C01A1"/>
    <w:rsid w:val="007C0A73"/>
    <w:rsid w:val="007C0EF8"/>
    <w:rsid w:val="007C11D6"/>
    <w:rsid w:val="007C1739"/>
    <w:rsid w:val="007C1E4A"/>
    <w:rsid w:val="007C35DB"/>
    <w:rsid w:val="007C379F"/>
    <w:rsid w:val="007C4059"/>
    <w:rsid w:val="007C43DA"/>
    <w:rsid w:val="007C5D09"/>
    <w:rsid w:val="007C66C4"/>
    <w:rsid w:val="007C6FCB"/>
    <w:rsid w:val="007C79A4"/>
    <w:rsid w:val="007C7AFC"/>
    <w:rsid w:val="007C7E98"/>
    <w:rsid w:val="007D0631"/>
    <w:rsid w:val="007D1930"/>
    <w:rsid w:val="007D4EF5"/>
    <w:rsid w:val="007D567B"/>
    <w:rsid w:val="007D5EAA"/>
    <w:rsid w:val="007D674B"/>
    <w:rsid w:val="007D7642"/>
    <w:rsid w:val="007E0F2A"/>
    <w:rsid w:val="007E22E8"/>
    <w:rsid w:val="007E33EC"/>
    <w:rsid w:val="007E5582"/>
    <w:rsid w:val="007F0462"/>
    <w:rsid w:val="007F04AC"/>
    <w:rsid w:val="007F06BF"/>
    <w:rsid w:val="007F2591"/>
    <w:rsid w:val="007F267E"/>
    <w:rsid w:val="007F77E6"/>
    <w:rsid w:val="007F7FFD"/>
    <w:rsid w:val="00801085"/>
    <w:rsid w:val="00801EE7"/>
    <w:rsid w:val="00804081"/>
    <w:rsid w:val="008057D3"/>
    <w:rsid w:val="00805940"/>
    <w:rsid w:val="00807314"/>
    <w:rsid w:val="00807331"/>
    <w:rsid w:val="0081159D"/>
    <w:rsid w:val="008134B4"/>
    <w:rsid w:val="0081352E"/>
    <w:rsid w:val="00817047"/>
    <w:rsid w:val="008176AB"/>
    <w:rsid w:val="0082059A"/>
    <w:rsid w:val="00820B7E"/>
    <w:rsid w:val="008211A5"/>
    <w:rsid w:val="008211B5"/>
    <w:rsid w:val="0082201C"/>
    <w:rsid w:val="00822BD5"/>
    <w:rsid w:val="00825275"/>
    <w:rsid w:val="00826F28"/>
    <w:rsid w:val="008307B6"/>
    <w:rsid w:val="008348BD"/>
    <w:rsid w:val="00835155"/>
    <w:rsid w:val="00836B07"/>
    <w:rsid w:val="00840A23"/>
    <w:rsid w:val="00841262"/>
    <w:rsid w:val="00842D6E"/>
    <w:rsid w:val="00843164"/>
    <w:rsid w:val="0084330B"/>
    <w:rsid w:val="0084666E"/>
    <w:rsid w:val="008502ED"/>
    <w:rsid w:val="00851490"/>
    <w:rsid w:val="00851A85"/>
    <w:rsid w:val="00851BC2"/>
    <w:rsid w:val="00852ED5"/>
    <w:rsid w:val="00852F6F"/>
    <w:rsid w:val="0085571D"/>
    <w:rsid w:val="00855CB0"/>
    <w:rsid w:val="0085735E"/>
    <w:rsid w:val="00857962"/>
    <w:rsid w:val="00861702"/>
    <w:rsid w:val="00861F23"/>
    <w:rsid w:val="0086534E"/>
    <w:rsid w:val="0086577B"/>
    <w:rsid w:val="008658ED"/>
    <w:rsid w:val="00865C14"/>
    <w:rsid w:val="00866C4E"/>
    <w:rsid w:val="00870A37"/>
    <w:rsid w:val="00870F75"/>
    <w:rsid w:val="008717C8"/>
    <w:rsid w:val="00871FC6"/>
    <w:rsid w:val="0087215F"/>
    <w:rsid w:val="008728C5"/>
    <w:rsid w:val="00874E71"/>
    <w:rsid w:val="0087533E"/>
    <w:rsid w:val="00875B1B"/>
    <w:rsid w:val="00875E75"/>
    <w:rsid w:val="0087691D"/>
    <w:rsid w:val="00876A39"/>
    <w:rsid w:val="008774AA"/>
    <w:rsid w:val="008779B5"/>
    <w:rsid w:val="00877BD2"/>
    <w:rsid w:val="00885AC5"/>
    <w:rsid w:val="00885E94"/>
    <w:rsid w:val="00887FFC"/>
    <w:rsid w:val="00890BA2"/>
    <w:rsid w:val="008944F9"/>
    <w:rsid w:val="00894938"/>
    <w:rsid w:val="00895870"/>
    <w:rsid w:val="00895DC1"/>
    <w:rsid w:val="00896E53"/>
    <w:rsid w:val="008978B9"/>
    <w:rsid w:val="00897BD3"/>
    <w:rsid w:val="008A06BC"/>
    <w:rsid w:val="008A1866"/>
    <w:rsid w:val="008A2A34"/>
    <w:rsid w:val="008A2B1F"/>
    <w:rsid w:val="008A3B20"/>
    <w:rsid w:val="008A4194"/>
    <w:rsid w:val="008A6A8F"/>
    <w:rsid w:val="008B1A50"/>
    <w:rsid w:val="008B2A88"/>
    <w:rsid w:val="008B5BA5"/>
    <w:rsid w:val="008B635D"/>
    <w:rsid w:val="008C241F"/>
    <w:rsid w:val="008C3E84"/>
    <w:rsid w:val="008C6D7E"/>
    <w:rsid w:val="008D5058"/>
    <w:rsid w:val="008D69C2"/>
    <w:rsid w:val="008D7BF7"/>
    <w:rsid w:val="008E24EA"/>
    <w:rsid w:val="008E318B"/>
    <w:rsid w:val="008E3B15"/>
    <w:rsid w:val="008E71E7"/>
    <w:rsid w:val="008F1163"/>
    <w:rsid w:val="008F1533"/>
    <w:rsid w:val="008F3218"/>
    <w:rsid w:val="008F3236"/>
    <w:rsid w:val="008F6E20"/>
    <w:rsid w:val="008F6F97"/>
    <w:rsid w:val="008F7159"/>
    <w:rsid w:val="009016AA"/>
    <w:rsid w:val="00901704"/>
    <w:rsid w:val="009024A7"/>
    <w:rsid w:val="00902ED1"/>
    <w:rsid w:val="00903050"/>
    <w:rsid w:val="009035EC"/>
    <w:rsid w:val="00904126"/>
    <w:rsid w:val="00907A39"/>
    <w:rsid w:val="00907CA2"/>
    <w:rsid w:val="009124E1"/>
    <w:rsid w:val="00913511"/>
    <w:rsid w:val="00916836"/>
    <w:rsid w:val="00916C3E"/>
    <w:rsid w:val="009175CD"/>
    <w:rsid w:val="009177AF"/>
    <w:rsid w:val="00917D3F"/>
    <w:rsid w:val="0092154E"/>
    <w:rsid w:val="009219E6"/>
    <w:rsid w:val="009221BC"/>
    <w:rsid w:val="00922A0E"/>
    <w:rsid w:val="00926121"/>
    <w:rsid w:val="00926712"/>
    <w:rsid w:val="00926D58"/>
    <w:rsid w:val="0093033F"/>
    <w:rsid w:val="0093057A"/>
    <w:rsid w:val="00930EE0"/>
    <w:rsid w:val="00932FE6"/>
    <w:rsid w:val="00933086"/>
    <w:rsid w:val="0093366F"/>
    <w:rsid w:val="00934AA0"/>
    <w:rsid w:val="00937FDF"/>
    <w:rsid w:val="009410EF"/>
    <w:rsid w:val="0094138F"/>
    <w:rsid w:val="0094248F"/>
    <w:rsid w:val="00942E74"/>
    <w:rsid w:val="00943ED7"/>
    <w:rsid w:val="009454AB"/>
    <w:rsid w:val="00945825"/>
    <w:rsid w:val="009507C2"/>
    <w:rsid w:val="0095135E"/>
    <w:rsid w:val="009518A0"/>
    <w:rsid w:val="009530AD"/>
    <w:rsid w:val="00953328"/>
    <w:rsid w:val="00954E75"/>
    <w:rsid w:val="00955E03"/>
    <w:rsid w:val="009564FA"/>
    <w:rsid w:val="00956C37"/>
    <w:rsid w:val="00957F30"/>
    <w:rsid w:val="009608EA"/>
    <w:rsid w:val="009619D8"/>
    <w:rsid w:val="00961E79"/>
    <w:rsid w:val="0096340D"/>
    <w:rsid w:val="009634C6"/>
    <w:rsid w:val="00966FF7"/>
    <w:rsid w:val="009672BA"/>
    <w:rsid w:val="00972CFE"/>
    <w:rsid w:val="009757E7"/>
    <w:rsid w:val="00975CDC"/>
    <w:rsid w:val="00975EC4"/>
    <w:rsid w:val="00980436"/>
    <w:rsid w:val="00987259"/>
    <w:rsid w:val="00990AD1"/>
    <w:rsid w:val="00991563"/>
    <w:rsid w:val="0099181D"/>
    <w:rsid w:val="00992142"/>
    <w:rsid w:val="009929CC"/>
    <w:rsid w:val="00992E43"/>
    <w:rsid w:val="0099489B"/>
    <w:rsid w:val="0099544A"/>
    <w:rsid w:val="0099646B"/>
    <w:rsid w:val="009A08A7"/>
    <w:rsid w:val="009A4916"/>
    <w:rsid w:val="009A4E1E"/>
    <w:rsid w:val="009A5136"/>
    <w:rsid w:val="009A56EF"/>
    <w:rsid w:val="009A5970"/>
    <w:rsid w:val="009B1816"/>
    <w:rsid w:val="009B1BDB"/>
    <w:rsid w:val="009B31A4"/>
    <w:rsid w:val="009B32FA"/>
    <w:rsid w:val="009B5B78"/>
    <w:rsid w:val="009B68C2"/>
    <w:rsid w:val="009B77C8"/>
    <w:rsid w:val="009C1284"/>
    <w:rsid w:val="009C1304"/>
    <w:rsid w:val="009C1CFD"/>
    <w:rsid w:val="009C2ACB"/>
    <w:rsid w:val="009C365F"/>
    <w:rsid w:val="009C52F1"/>
    <w:rsid w:val="009C5477"/>
    <w:rsid w:val="009C5885"/>
    <w:rsid w:val="009D1929"/>
    <w:rsid w:val="009D1BF2"/>
    <w:rsid w:val="009D231C"/>
    <w:rsid w:val="009D2438"/>
    <w:rsid w:val="009D269B"/>
    <w:rsid w:val="009D39A3"/>
    <w:rsid w:val="009D3FEE"/>
    <w:rsid w:val="009E00C9"/>
    <w:rsid w:val="009E5338"/>
    <w:rsid w:val="009E6BC3"/>
    <w:rsid w:val="009F0F66"/>
    <w:rsid w:val="009F46C7"/>
    <w:rsid w:val="009F495B"/>
    <w:rsid w:val="009F5D6E"/>
    <w:rsid w:val="009F5EDD"/>
    <w:rsid w:val="009F6022"/>
    <w:rsid w:val="009F6993"/>
    <w:rsid w:val="00A03F1E"/>
    <w:rsid w:val="00A041F8"/>
    <w:rsid w:val="00A0496C"/>
    <w:rsid w:val="00A04CAE"/>
    <w:rsid w:val="00A05F0E"/>
    <w:rsid w:val="00A065BC"/>
    <w:rsid w:val="00A103D1"/>
    <w:rsid w:val="00A1177B"/>
    <w:rsid w:val="00A118E7"/>
    <w:rsid w:val="00A11D12"/>
    <w:rsid w:val="00A120F4"/>
    <w:rsid w:val="00A141C7"/>
    <w:rsid w:val="00A155EC"/>
    <w:rsid w:val="00A168A6"/>
    <w:rsid w:val="00A22736"/>
    <w:rsid w:val="00A23513"/>
    <w:rsid w:val="00A25B85"/>
    <w:rsid w:val="00A264D2"/>
    <w:rsid w:val="00A27103"/>
    <w:rsid w:val="00A27E82"/>
    <w:rsid w:val="00A300C0"/>
    <w:rsid w:val="00A3078E"/>
    <w:rsid w:val="00A31D38"/>
    <w:rsid w:val="00A324BC"/>
    <w:rsid w:val="00A32ADA"/>
    <w:rsid w:val="00A33433"/>
    <w:rsid w:val="00A34C77"/>
    <w:rsid w:val="00A3690F"/>
    <w:rsid w:val="00A37B36"/>
    <w:rsid w:val="00A401F6"/>
    <w:rsid w:val="00A4171E"/>
    <w:rsid w:val="00A46295"/>
    <w:rsid w:val="00A463C3"/>
    <w:rsid w:val="00A47D26"/>
    <w:rsid w:val="00A52B44"/>
    <w:rsid w:val="00A530A9"/>
    <w:rsid w:val="00A53B55"/>
    <w:rsid w:val="00A5533E"/>
    <w:rsid w:val="00A558F5"/>
    <w:rsid w:val="00A561A5"/>
    <w:rsid w:val="00A56AA9"/>
    <w:rsid w:val="00A62158"/>
    <w:rsid w:val="00A629A2"/>
    <w:rsid w:val="00A63A02"/>
    <w:rsid w:val="00A63C7E"/>
    <w:rsid w:val="00A646A1"/>
    <w:rsid w:val="00A65325"/>
    <w:rsid w:val="00A66867"/>
    <w:rsid w:val="00A67BB2"/>
    <w:rsid w:val="00A70518"/>
    <w:rsid w:val="00A70B65"/>
    <w:rsid w:val="00A70D1A"/>
    <w:rsid w:val="00A71B0D"/>
    <w:rsid w:val="00A72684"/>
    <w:rsid w:val="00A729EF"/>
    <w:rsid w:val="00A757AE"/>
    <w:rsid w:val="00A757C8"/>
    <w:rsid w:val="00A75B03"/>
    <w:rsid w:val="00A7602C"/>
    <w:rsid w:val="00A76920"/>
    <w:rsid w:val="00A81576"/>
    <w:rsid w:val="00A827AA"/>
    <w:rsid w:val="00A837F1"/>
    <w:rsid w:val="00A83F5B"/>
    <w:rsid w:val="00A86513"/>
    <w:rsid w:val="00A8654A"/>
    <w:rsid w:val="00A86D3D"/>
    <w:rsid w:val="00A90A64"/>
    <w:rsid w:val="00A921FB"/>
    <w:rsid w:val="00A92441"/>
    <w:rsid w:val="00A93C32"/>
    <w:rsid w:val="00A9616E"/>
    <w:rsid w:val="00A97350"/>
    <w:rsid w:val="00AA23DE"/>
    <w:rsid w:val="00AA62B9"/>
    <w:rsid w:val="00AA6B67"/>
    <w:rsid w:val="00AA6D58"/>
    <w:rsid w:val="00AA717A"/>
    <w:rsid w:val="00AA78AF"/>
    <w:rsid w:val="00AA7E4C"/>
    <w:rsid w:val="00AB0BDC"/>
    <w:rsid w:val="00AB38F8"/>
    <w:rsid w:val="00AB7196"/>
    <w:rsid w:val="00AB76FD"/>
    <w:rsid w:val="00AC0812"/>
    <w:rsid w:val="00AC089D"/>
    <w:rsid w:val="00AC2730"/>
    <w:rsid w:val="00AC55B8"/>
    <w:rsid w:val="00AC57CD"/>
    <w:rsid w:val="00AD04C8"/>
    <w:rsid w:val="00AD0570"/>
    <w:rsid w:val="00AD1461"/>
    <w:rsid w:val="00AD1E3E"/>
    <w:rsid w:val="00AD2061"/>
    <w:rsid w:val="00AD3F12"/>
    <w:rsid w:val="00AD6795"/>
    <w:rsid w:val="00AD7133"/>
    <w:rsid w:val="00AE16C3"/>
    <w:rsid w:val="00AE1A0A"/>
    <w:rsid w:val="00AE1C86"/>
    <w:rsid w:val="00AE3A9F"/>
    <w:rsid w:val="00AE4359"/>
    <w:rsid w:val="00AE4C20"/>
    <w:rsid w:val="00AE6215"/>
    <w:rsid w:val="00AF03CC"/>
    <w:rsid w:val="00AF300F"/>
    <w:rsid w:val="00AF42B1"/>
    <w:rsid w:val="00AF6308"/>
    <w:rsid w:val="00AF71B7"/>
    <w:rsid w:val="00B00501"/>
    <w:rsid w:val="00B00671"/>
    <w:rsid w:val="00B0121C"/>
    <w:rsid w:val="00B01515"/>
    <w:rsid w:val="00B041DA"/>
    <w:rsid w:val="00B1059F"/>
    <w:rsid w:val="00B10610"/>
    <w:rsid w:val="00B1145F"/>
    <w:rsid w:val="00B12836"/>
    <w:rsid w:val="00B12D00"/>
    <w:rsid w:val="00B13123"/>
    <w:rsid w:val="00B13CD8"/>
    <w:rsid w:val="00B167B4"/>
    <w:rsid w:val="00B20167"/>
    <w:rsid w:val="00B23DE7"/>
    <w:rsid w:val="00B243E8"/>
    <w:rsid w:val="00B24A94"/>
    <w:rsid w:val="00B27DF6"/>
    <w:rsid w:val="00B30EC4"/>
    <w:rsid w:val="00B31A32"/>
    <w:rsid w:val="00B32AF7"/>
    <w:rsid w:val="00B3301B"/>
    <w:rsid w:val="00B34A6A"/>
    <w:rsid w:val="00B36920"/>
    <w:rsid w:val="00B378B5"/>
    <w:rsid w:val="00B37F36"/>
    <w:rsid w:val="00B42ABB"/>
    <w:rsid w:val="00B42F1B"/>
    <w:rsid w:val="00B431D8"/>
    <w:rsid w:val="00B43C5C"/>
    <w:rsid w:val="00B43F1D"/>
    <w:rsid w:val="00B44F4C"/>
    <w:rsid w:val="00B457A8"/>
    <w:rsid w:val="00B5108F"/>
    <w:rsid w:val="00B529BB"/>
    <w:rsid w:val="00B54A2D"/>
    <w:rsid w:val="00B54A50"/>
    <w:rsid w:val="00B54AAF"/>
    <w:rsid w:val="00B5639A"/>
    <w:rsid w:val="00B56A58"/>
    <w:rsid w:val="00B57CF7"/>
    <w:rsid w:val="00B60309"/>
    <w:rsid w:val="00B61E02"/>
    <w:rsid w:val="00B6574E"/>
    <w:rsid w:val="00B676DD"/>
    <w:rsid w:val="00B70188"/>
    <w:rsid w:val="00B7269C"/>
    <w:rsid w:val="00B74106"/>
    <w:rsid w:val="00B773FA"/>
    <w:rsid w:val="00B81587"/>
    <w:rsid w:val="00B84157"/>
    <w:rsid w:val="00B86132"/>
    <w:rsid w:val="00B86294"/>
    <w:rsid w:val="00B86B59"/>
    <w:rsid w:val="00B90433"/>
    <w:rsid w:val="00B9310F"/>
    <w:rsid w:val="00B9397F"/>
    <w:rsid w:val="00B95E98"/>
    <w:rsid w:val="00B9732E"/>
    <w:rsid w:val="00BA010A"/>
    <w:rsid w:val="00BA3861"/>
    <w:rsid w:val="00BA3B1A"/>
    <w:rsid w:val="00BB55FC"/>
    <w:rsid w:val="00BB5FE1"/>
    <w:rsid w:val="00BB6BDF"/>
    <w:rsid w:val="00BB6F05"/>
    <w:rsid w:val="00BC038A"/>
    <w:rsid w:val="00BC1F15"/>
    <w:rsid w:val="00BC23FB"/>
    <w:rsid w:val="00BC324C"/>
    <w:rsid w:val="00BC3342"/>
    <w:rsid w:val="00BC3477"/>
    <w:rsid w:val="00BC490B"/>
    <w:rsid w:val="00BC7029"/>
    <w:rsid w:val="00BC74AC"/>
    <w:rsid w:val="00BC7A7B"/>
    <w:rsid w:val="00BD633F"/>
    <w:rsid w:val="00BD7061"/>
    <w:rsid w:val="00BE156B"/>
    <w:rsid w:val="00BE1BC5"/>
    <w:rsid w:val="00BE225B"/>
    <w:rsid w:val="00BE464A"/>
    <w:rsid w:val="00BE7CFD"/>
    <w:rsid w:val="00BF037E"/>
    <w:rsid w:val="00BF093B"/>
    <w:rsid w:val="00BF0E19"/>
    <w:rsid w:val="00BF2680"/>
    <w:rsid w:val="00BF6478"/>
    <w:rsid w:val="00C001B6"/>
    <w:rsid w:val="00C00EBF"/>
    <w:rsid w:val="00C01B8D"/>
    <w:rsid w:val="00C02296"/>
    <w:rsid w:val="00C022A3"/>
    <w:rsid w:val="00C022B3"/>
    <w:rsid w:val="00C030E5"/>
    <w:rsid w:val="00C0365A"/>
    <w:rsid w:val="00C043D4"/>
    <w:rsid w:val="00C04B91"/>
    <w:rsid w:val="00C07791"/>
    <w:rsid w:val="00C07795"/>
    <w:rsid w:val="00C11CB7"/>
    <w:rsid w:val="00C11D45"/>
    <w:rsid w:val="00C12072"/>
    <w:rsid w:val="00C13ADC"/>
    <w:rsid w:val="00C14DAD"/>
    <w:rsid w:val="00C15A03"/>
    <w:rsid w:val="00C16762"/>
    <w:rsid w:val="00C2216A"/>
    <w:rsid w:val="00C235BD"/>
    <w:rsid w:val="00C25409"/>
    <w:rsid w:val="00C27E89"/>
    <w:rsid w:val="00C3025A"/>
    <w:rsid w:val="00C3342A"/>
    <w:rsid w:val="00C3391C"/>
    <w:rsid w:val="00C3622D"/>
    <w:rsid w:val="00C3754D"/>
    <w:rsid w:val="00C37946"/>
    <w:rsid w:val="00C37B65"/>
    <w:rsid w:val="00C463C8"/>
    <w:rsid w:val="00C51959"/>
    <w:rsid w:val="00C51F5D"/>
    <w:rsid w:val="00C52345"/>
    <w:rsid w:val="00C52A32"/>
    <w:rsid w:val="00C55047"/>
    <w:rsid w:val="00C55671"/>
    <w:rsid w:val="00C55FE4"/>
    <w:rsid w:val="00C56481"/>
    <w:rsid w:val="00C568D8"/>
    <w:rsid w:val="00C60D18"/>
    <w:rsid w:val="00C61AA3"/>
    <w:rsid w:val="00C61D19"/>
    <w:rsid w:val="00C62A47"/>
    <w:rsid w:val="00C637FB"/>
    <w:rsid w:val="00C63DE1"/>
    <w:rsid w:val="00C65493"/>
    <w:rsid w:val="00C66A63"/>
    <w:rsid w:val="00C66C49"/>
    <w:rsid w:val="00C708C5"/>
    <w:rsid w:val="00C764BA"/>
    <w:rsid w:val="00C77A55"/>
    <w:rsid w:val="00C81A71"/>
    <w:rsid w:val="00C82184"/>
    <w:rsid w:val="00C83CF5"/>
    <w:rsid w:val="00C84BE2"/>
    <w:rsid w:val="00C8607D"/>
    <w:rsid w:val="00C86DDC"/>
    <w:rsid w:val="00C90353"/>
    <w:rsid w:val="00C9069C"/>
    <w:rsid w:val="00C9165D"/>
    <w:rsid w:val="00C948EF"/>
    <w:rsid w:val="00C962B9"/>
    <w:rsid w:val="00C96924"/>
    <w:rsid w:val="00C9717A"/>
    <w:rsid w:val="00C97821"/>
    <w:rsid w:val="00CA0A6C"/>
    <w:rsid w:val="00CA1F19"/>
    <w:rsid w:val="00CA28F3"/>
    <w:rsid w:val="00CA472D"/>
    <w:rsid w:val="00CA578A"/>
    <w:rsid w:val="00CA7E8D"/>
    <w:rsid w:val="00CB2445"/>
    <w:rsid w:val="00CB26CE"/>
    <w:rsid w:val="00CB372F"/>
    <w:rsid w:val="00CB40B1"/>
    <w:rsid w:val="00CB43C4"/>
    <w:rsid w:val="00CB59D2"/>
    <w:rsid w:val="00CB7E87"/>
    <w:rsid w:val="00CC0A0C"/>
    <w:rsid w:val="00CC2ED4"/>
    <w:rsid w:val="00CC4E00"/>
    <w:rsid w:val="00CC5669"/>
    <w:rsid w:val="00CC6BDC"/>
    <w:rsid w:val="00CC79A4"/>
    <w:rsid w:val="00CD0510"/>
    <w:rsid w:val="00CD08BD"/>
    <w:rsid w:val="00CD0BFE"/>
    <w:rsid w:val="00CD20F1"/>
    <w:rsid w:val="00CD261D"/>
    <w:rsid w:val="00CD2F84"/>
    <w:rsid w:val="00CD377B"/>
    <w:rsid w:val="00CD3AD6"/>
    <w:rsid w:val="00CD3BA9"/>
    <w:rsid w:val="00CD5505"/>
    <w:rsid w:val="00CD7144"/>
    <w:rsid w:val="00CE11D7"/>
    <w:rsid w:val="00CE1675"/>
    <w:rsid w:val="00CE1B1C"/>
    <w:rsid w:val="00CE30DD"/>
    <w:rsid w:val="00CE5392"/>
    <w:rsid w:val="00CE629A"/>
    <w:rsid w:val="00CE7100"/>
    <w:rsid w:val="00CE7986"/>
    <w:rsid w:val="00CE7A70"/>
    <w:rsid w:val="00CF054B"/>
    <w:rsid w:val="00CF34CD"/>
    <w:rsid w:val="00CF388F"/>
    <w:rsid w:val="00CF3993"/>
    <w:rsid w:val="00CF3A67"/>
    <w:rsid w:val="00CF4C6A"/>
    <w:rsid w:val="00CF5425"/>
    <w:rsid w:val="00CF5A62"/>
    <w:rsid w:val="00CF69BD"/>
    <w:rsid w:val="00CF712A"/>
    <w:rsid w:val="00CF7139"/>
    <w:rsid w:val="00D00CDA"/>
    <w:rsid w:val="00D029AC"/>
    <w:rsid w:val="00D031AE"/>
    <w:rsid w:val="00D049F3"/>
    <w:rsid w:val="00D06141"/>
    <w:rsid w:val="00D12301"/>
    <w:rsid w:val="00D12EE4"/>
    <w:rsid w:val="00D13660"/>
    <w:rsid w:val="00D13C61"/>
    <w:rsid w:val="00D148C0"/>
    <w:rsid w:val="00D14AB4"/>
    <w:rsid w:val="00D14E81"/>
    <w:rsid w:val="00D156A1"/>
    <w:rsid w:val="00D172F1"/>
    <w:rsid w:val="00D2036E"/>
    <w:rsid w:val="00D20A4A"/>
    <w:rsid w:val="00D22DE7"/>
    <w:rsid w:val="00D2307B"/>
    <w:rsid w:val="00D2369E"/>
    <w:rsid w:val="00D25150"/>
    <w:rsid w:val="00D2549B"/>
    <w:rsid w:val="00D254E6"/>
    <w:rsid w:val="00D30F1D"/>
    <w:rsid w:val="00D310FB"/>
    <w:rsid w:val="00D3208A"/>
    <w:rsid w:val="00D3362C"/>
    <w:rsid w:val="00D34327"/>
    <w:rsid w:val="00D34C82"/>
    <w:rsid w:val="00D35455"/>
    <w:rsid w:val="00D369B7"/>
    <w:rsid w:val="00D41E71"/>
    <w:rsid w:val="00D41FCB"/>
    <w:rsid w:val="00D42BD1"/>
    <w:rsid w:val="00D50195"/>
    <w:rsid w:val="00D50B2B"/>
    <w:rsid w:val="00D5238F"/>
    <w:rsid w:val="00D52917"/>
    <w:rsid w:val="00D52AAE"/>
    <w:rsid w:val="00D52E18"/>
    <w:rsid w:val="00D550B3"/>
    <w:rsid w:val="00D55303"/>
    <w:rsid w:val="00D55A65"/>
    <w:rsid w:val="00D5759C"/>
    <w:rsid w:val="00D60C63"/>
    <w:rsid w:val="00D6401F"/>
    <w:rsid w:val="00D64146"/>
    <w:rsid w:val="00D666F9"/>
    <w:rsid w:val="00D66FC7"/>
    <w:rsid w:val="00D6760C"/>
    <w:rsid w:val="00D7041E"/>
    <w:rsid w:val="00D70808"/>
    <w:rsid w:val="00D70A2F"/>
    <w:rsid w:val="00D71AC1"/>
    <w:rsid w:val="00D74675"/>
    <w:rsid w:val="00D753B5"/>
    <w:rsid w:val="00D759A8"/>
    <w:rsid w:val="00D80BF3"/>
    <w:rsid w:val="00D80D89"/>
    <w:rsid w:val="00D8127C"/>
    <w:rsid w:val="00D8450B"/>
    <w:rsid w:val="00D84A73"/>
    <w:rsid w:val="00D85E48"/>
    <w:rsid w:val="00D90845"/>
    <w:rsid w:val="00D91584"/>
    <w:rsid w:val="00D95765"/>
    <w:rsid w:val="00D95CC3"/>
    <w:rsid w:val="00DA093B"/>
    <w:rsid w:val="00DA1B7A"/>
    <w:rsid w:val="00DA26DC"/>
    <w:rsid w:val="00DA489F"/>
    <w:rsid w:val="00DA63D0"/>
    <w:rsid w:val="00DB0099"/>
    <w:rsid w:val="00DB0543"/>
    <w:rsid w:val="00DB068D"/>
    <w:rsid w:val="00DB126F"/>
    <w:rsid w:val="00DB1F69"/>
    <w:rsid w:val="00DB34CF"/>
    <w:rsid w:val="00DB4AA1"/>
    <w:rsid w:val="00DC06E3"/>
    <w:rsid w:val="00DC225D"/>
    <w:rsid w:val="00DC4493"/>
    <w:rsid w:val="00DC5F18"/>
    <w:rsid w:val="00DD1932"/>
    <w:rsid w:val="00DD3F95"/>
    <w:rsid w:val="00DD51D0"/>
    <w:rsid w:val="00DD5790"/>
    <w:rsid w:val="00DD65D0"/>
    <w:rsid w:val="00DD6F92"/>
    <w:rsid w:val="00DD7544"/>
    <w:rsid w:val="00DD7B19"/>
    <w:rsid w:val="00DE0680"/>
    <w:rsid w:val="00DE1480"/>
    <w:rsid w:val="00DE31DF"/>
    <w:rsid w:val="00DE36B6"/>
    <w:rsid w:val="00DE3759"/>
    <w:rsid w:val="00DE3B91"/>
    <w:rsid w:val="00DE3E0E"/>
    <w:rsid w:val="00DE4046"/>
    <w:rsid w:val="00DE465D"/>
    <w:rsid w:val="00DE6509"/>
    <w:rsid w:val="00DE6D38"/>
    <w:rsid w:val="00DE6FD1"/>
    <w:rsid w:val="00DE71B5"/>
    <w:rsid w:val="00DE7778"/>
    <w:rsid w:val="00DE7E50"/>
    <w:rsid w:val="00DF04C1"/>
    <w:rsid w:val="00DF124E"/>
    <w:rsid w:val="00DF15A1"/>
    <w:rsid w:val="00DF4499"/>
    <w:rsid w:val="00DF492A"/>
    <w:rsid w:val="00DF7215"/>
    <w:rsid w:val="00E01EF5"/>
    <w:rsid w:val="00E02B77"/>
    <w:rsid w:val="00E06712"/>
    <w:rsid w:val="00E06977"/>
    <w:rsid w:val="00E0785B"/>
    <w:rsid w:val="00E07BD6"/>
    <w:rsid w:val="00E10CDA"/>
    <w:rsid w:val="00E11DDA"/>
    <w:rsid w:val="00E12479"/>
    <w:rsid w:val="00E14005"/>
    <w:rsid w:val="00E14D93"/>
    <w:rsid w:val="00E15E6C"/>
    <w:rsid w:val="00E15F73"/>
    <w:rsid w:val="00E16E51"/>
    <w:rsid w:val="00E203F5"/>
    <w:rsid w:val="00E224ED"/>
    <w:rsid w:val="00E2294F"/>
    <w:rsid w:val="00E2658D"/>
    <w:rsid w:val="00E26A70"/>
    <w:rsid w:val="00E314AC"/>
    <w:rsid w:val="00E31504"/>
    <w:rsid w:val="00E31D5C"/>
    <w:rsid w:val="00E330AE"/>
    <w:rsid w:val="00E33A20"/>
    <w:rsid w:val="00E378B0"/>
    <w:rsid w:val="00E40BD9"/>
    <w:rsid w:val="00E40F38"/>
    <w:rsid w:val="00E4142C"/>
    <w:rsid w:val="00E41A69"/>
    <w:rsid w:val="00E427F0"/>
    <w:rsid w:val="00E439EE"/>
    <w:rsid w:val="00E458D7"/>
    <w:rsid w:val="00E46684"/>
    <w:rsid w:val="00E47C9B"/>
    <w:rsid w:val="00E47DB0"/>
    <w:rsid w:val="00E50297"/>
    <w:rsid w:val="00E50B01"/>
    <w:rsid w:val="00E52A82"/>
    <w:rsid w:val="00E53003"/>
    <w:rsid w:val="00E54DB7"/>
    <w:rsid w:val="00E56B2B"/>
    <w:rsid w:val="00E56D8D"/>
    <w:rsid w:val="00E6075D"/>
    <w:rsid w:val="00E61DA6"/>
    <w:rsid w:val="00E64C04"/>
    <w:rsid w:val="00E660B6"/>
    <w:rsid w:val="00E673F9"/>
    <w:rsid w:val="00E6790C"/>
    <w:rsid w:val="00E71091"/>
    <w:rsid w:val="00E7179C"/>
    <w:rsid w:val="00E72B3D"/>
    <w:rsid w:val="00E73339"/>
    <w:rsid w:val="00E73B63"/>
    <w:rsid w:val="00E75035"/>
    <w:rsid w:val="00E7774B"/>
    <w:rsid w:val="00E8043D"/>
    <w:rsid w:val="00E81548"/>
    <w:rsid w:val="00E8467A"/>
    <w:rsid w:val="00E871AA"/>
    <w:rsid w:val="00E91F26"/>
    <w:rsid w:val="00E92583"/>
    <w:rsid w:val="00E93FE3"/>
    <w:rsid w:val="00E942F6"/>
    <w:rsid w:val="00E94B92"/>
    <w:rsid w:val="00E951D7"/>
    <w:rsid w:val="00EA0657"/>
    <w:rsid w:val="00EA351B"/>
    <w:rsid w:val="00EA4499"/>
    <w:rsid w:val="00EA4B14"/>
    <w:rsid w:val="00EA73FB"/>
    <w:rsid w:val="00EA7A71"/>
    <w:rsid w:val="00EB0EAC"/>
    <w:rsid w:val="00EB2BF8"/>
    <w:rsid w:val="00EB2FBD"/>
    <w:rsid w:val="00EB4877"/>
    <w:rsid w:val="00EB52B8"/>
    <w:rsid w:val="00EB603A"/>
    <w:rsid w:val="00EB7216"/>
    <w:rsid w:val="00EB7769"/>
    <w:rsid w:val="00EC1BC9"/>
    <w:rsid w:val="00EC319E"/>
    <w:rsid w:val="00EC325D"/>
    <w:rsid w:val="00EC330E"/>
    <w:rsid w:val="00EC3848"/>
    <w:rsid w:val="00EC4B8A"/>
    <w:rsid w:val="00ED15D7"/>
    <w:rsid w:val="00ED1C1F"/>
    <w:rsid w:val="00ED20CF"/>
    <w:rsid w:val="00ED2948"/>
    <w:rsid w:val="00ED3C05"/>
    <w:rsid w:val="00ED42BF"/>
    <w:rsid w:val="00ED45A3"/>
    <w:rsid w:val="00ED77FB"/>
    <w:rsid w:val="00EE1984"/>
    <w:rsid w:val="00EE2C0E"/>
    <w:rsid w:val="00EE3EB0"/>
    <w:rsid w:val="00EE4536"/>
    <w:rsid w:val="00EE54CD"/>
    <w:rsid w:val="00EE68CD"/>
    <w:rsid w:val="00EE7296"/>
    <w:rsid w:val="00EE7461"/>
    <w:rsid w:val="00EE74F4"/>
    <w:rsid w:val="00EE79DA"/>
    <w:rsid w:val="00EF0C51"/>
    <w:rsid w:val="00EF19D3"/>
    <w:rsid w:val="00EF2910"/>
    <w:rsid w:val="00EF67FC"/>
    <w:rsid w:val="00F01CC8"/>
    <w:rsid w:val="00F01E9F"/>
    <w:rsid w:val="00F026D5"/>
    <w:rsid w:val="00F04E35"/>
    <w:rsid w:val="00F052BE"/>
    <w:rsid w:val="00F054FD"/>
    <w:rsid w:val="00F067BC"/>
    <w:rsid w:val="00F07CA6"/>
    <w:rsid w:val="00F12786"/>
    <w:rsid w:val="00F1347D"/>
    <w:rsid w:val="00F13F55"/>
    <w:rsid w:val="00F149F4"/>
    <w:rsid w:val="00F178B2"/>
    <w:rsid w:val="00F2025F"/>
    <w:rsid w:val="00F20CE2"/>
    <w:rsid w:val="00F22789"/>
    <w:rsid w:val="00F23FD9"/>
    <w:rsid w:val="00F2439E"/>
    <w:rsid w:val="00F24DCE"/>
    <w:rsid w:val="00F24E1A"/>
    <w:rsid w:val="00F255E8"/>
    <w:rsid w:val="00F2597A"/>
    <w:rsid w:val="00F265DF"/>
    <w:rsid w:val="00F26B71"/>
    <w:rsid w:val="00F30748"/>
    <w:rsid w:val="00F35784"/>
    <w:rsid w:val="00F3669C"/>
    <w:rsid w:val="00F3672A"/>
    <w:rsid w:val="00F373E4"/>
    <w:rsid w:val="00F40191"/>
    <w:rsid w:val="00F40872"/>
    <w:rsid w:val="00F40DD8"/>
    <w:rsid w:val="00F42D58"/>
    <w:rsid w:val="00F44BD2"/>
    <w:rsid w:val="00F45D25"/>
    <w:rsid w:val="00F45E33"/>
    <w:rsid w:val="00F47E31"/>
    <w:rsid w:val="00F50FBA"/>
    <w:rsid w:val="00F51712"/>
    <w:rsid w:val="00F53587"/>
    <w:rsid w:val="00F54587"/>
    <w:rsid w:val="00F54CDF"/>
    <w:rsid w:val="00F54EBB"/>
    <w:rsid w:val="00F5509C"/>
    <w:rsid w:val="00F553A7"/>
    <w:rsid w:val="00F558AD"/>
    <w:rsid w:val="00F564AE"/>
    <w:rsid w:val="00F5716B"/>
    <w:rsid w:val="00F57A74"/>
    <w:rsid w:val="00F6001E"/>
    <w:rsid w:val="00F603B8"/>
    <w:rsid w:val="00F610C6"/>
    <w:rsid w:val="00F61DD9"/>
    <w:rsid w:val="00F63D4A"/>
    <w:rsid w:val="00F6740D"/>
    <w:rsid w:val="00F717FA"/>
    <w:rsid w:val="00F72C2C"/>
    <w:rsid w:val="00F74983"/>
    <w:rsid w:val="00F74A5C"/>
    <w:rsid w:val="00F75386"/>
    <w:rsid w:val="00F759A4"/>
    <w:rsid w:val="00F772B9"/>
    <w:rsid w:val="00F77609"/>
    <w:rsid w:val="00F77DD4"/>
    <w:rsid w:val="00F8111C"/>
    <w:rsid w:val="00F81E4D"/>
    <w:rsid w:val="00F82B3E"/>
    <w:rsid w:val="00F8474C"/>
    <w:rsid w:val="00F853E0"/>
    <w:rsid w:val="00F863C9"/>
    <w:rsid w:val="00F86863"/>
    <w:rsid w:val="00F869D1"/>
    <w:rsid w:val="00F87A1E"/>
    <w:rsid w:val="00F9055E"/>
    <w:rsid w:val="00F90A79"/>
    <w:rsid w:val="00F91EE8"/>
    <w:rsid w:val="00F97CA7"/>
    <w:rsid w:val="00F97F06"/>
    <w:rsid w:val="00FA10F9"/>
    <w:rsid w:val="00FA267E"/>
    <w:rsid w:val="00FA2743"/>
    <w:rsid w:val="00FA3607"/>
    <w:rsid w:val="00FA4FE5"/>
    <w:rsid w:val="00FA6D69"/>
    <w:rsid w:val="00FA76AE"/>
    <w:rsid w:val="00FA7728"/>
    <w:rsid w:val="00FB2018"/>
    <w:rsid w:val="00FB453E"/>
    <w:rsid w:val="00FB4F2F"/>
    <w:rsid w:val="00FB52A5"/>
    <w:rsid w:val="00FB5DAD"/>
    <w:rsid w:val="00FB6617"/>
    <w:rsid w:val="00FC0951"/>
    <w:rsid w:val="00FC0CD3"/>
    <w:rsid w:val="00FC3890"/>
    <w:rsid w:val="00FC525D"/>
    <w:rsid w:val="00FC5B34"/>
    <w:rsid w:val="00FD10ED"/>
    <w:rsid w:val="00FD255B"/>
    <w:rsid w:val="00FD43AE"/>
    <w:rsid w:val="00FD504A"/>
    <w:rsid w:val="00FD5C1A"/>
    <w:rsid w:val="00FD5CC2"/>
    <w:rsid w:val="00FD770D"/>
    <w:rsid w:val="00FD7A9C"/>
    <w:rsid w:val="00FD7E01"/>
    <w:rsid w:val="00FE0604"/>
    <w:rsid w:val="00FE109D"/>
    <w:rsid w:val="00FE19D6"/>
    <w:rsid w:val="00FE2DB8"/>
    <w:rsid w:val="00FE3B2C"/>
    <w:rsid w:val="00FE5A20"/>
    <w:rsid w:val="00FE6824"/>
    <w:rsid w:val="00FF0F44"/>
    <w:rsid w:val="00FF154B"/>
    <w:rsid w:val="00FF210A"/>
    <w:rsid w:val="00FF6DCD"/>
    <w:rsid w:val="01DC8C12"/>
    <w:rsid w:val="01FCF0A2"/>
    <w:rsid w:val="022ECC4A"/>
    <w:rsid w:val="02909173"/>
    <w:rsid w:val="02B7ED9A"/>
    <w:rsid w:val="02EFFC93"/>
    <w:rsid w:val="032D646C"/>
    <w:rsid w:val="0360B588"/>
    <w:rsid w:val="036473CB"/>
    <w:rsid w:val="03F9961B"/>
    <w:rsid w:val="0427B60C"/>
    <w:rsid w:val="04343841"/>
    <w:rsid w:val="04BE0CAD"/>
    <w:rsid w:val="05582F8C"/>
    <w:rsid w:val="056FAC04"/>
    <w:rsid w:val="05BFC926"/>
    <w:rsid w:val="05CE5DF3"/>
    <w:rsid w:val="05EE170B"/>
    <w:rsid w:val="061863EE"/>
    <w:rsid w:val="061C2C20"/>
    <w:rsid w:val="06285B85"/>
    <w:rsid w:val="065BA4AB"/>
    <w:rsid w:val="066C568B"/>
    <w:rsid w:val="0682FB23"/>
    <w:rsid w:val="0703D4B4"/>
    <w:rsid w:val="0730D236"/>
    <w:rsid w:val="073EE4D3"/>
    <w:rsid w:val="0758F179"/>
    <w:rsid w:val="0799017C"/>
    <w:rsid w:val="07B229D9"/>
    <w:rsid w:val="07B841D6"/>
    <w:rsid w:val="07C124C8"/>
    <w:rsid w:val="07DA4165"/>
    <w:rsid w:val="07DDB228"/>
    <w:rsid w:val="081F5F94"/>
    <w:rsid w:val="08430570"/>
    <w:rsid w:val="084C295D"/>
    <w:rsid w:val="08A44CEC"/>
    <w:rsid w:val="08BC7458"/>
    <w:rsid w:val="08E02BA7"/>
    <w:rsid w:val="08E66011"/>
    <w:rsid w:val="08E6AA9A"/>
    <w:rsid w:val="08F27CDC"/>
    <w:rsid w:val="09032139"/>
    <w:rsid w:val="09200CCB"/>
    <w:rsid w:val="09C8417E"/>
    <w:rsid w:val="09C8E98D"/>
    <w:rsid w:val="0A4BCA86"/>
    <w:rsid w:val="0A820590"/>
    <w:rsid w:val="0A957BD5"/>
    <w:rsid w:val="0AA90194"/>
    <w:rsid w:val="0AAC6646"/>
    <w:rsid w:val="0AB4447F"/>
    <w:rsid w:val="0ACC53C0"/>
    <w:rsid w:val="0ADF625C"/>
    <w:rsid w:val="0AE9CA9B"/>
    <w:rsid w:val="0B50659D"/>
    <w:rsid w:val="0B7E7780"/>
    <w:rsid w:val="0B8370E5"/>
    <w:rsid w:val="0BCB0EEE"/>
    <w:rsid w:val="0C6C729F"/>
    <w:rsid w:val="0C859AFC"/>
    <w:rsid w:val="0CDA7364"/>
    <w:rsid w:val="0CE08CF1"/>
    <w:rsid w:val="0D2CDEDE"/>
    <w:rsid w:val="0D5A5FDC"/>
    <w:rsid w:val="0D8E03D8"/>
    <w:rsid w:val="0D916899"/>
    <w:rsid w:val="0D9B3E69"/>
    <w:rsid w:val="0DA994D7"/>
    <w:rsid w:val="0DD6688E"/>
    <w:rsid w:val="0E58568F"/>
    <w:rsid w:val="0EC52A4D"/>
    <w:rsid w:val="0ED56026"/>
    <w:rsid w:val="0EE322DA"/>
    <w:rsid w:val="0F528E2F"/>
    <w:rsid w:val="0F983CFF"/>
    <w:rsid w:val="0F9CCF7A"/>
    <w:rsid w:val="0FBEE875"/>
    <w:rsid w:val="0FDC6A64"/>
    <w:rsid w:val="10CFC76B"/>
    <w:rsid w:val="10E11D69"/>
    <w:rsid w:val="1147D148"/>
    <w:rsid w:val="117205ED"/>
    <w:rsid w:val="117213E3"/>
    <w:rsid w:val="11868986"/>
    <w:rsid w:val="118A6016"/>
    <w:rsid w:val="11F1334E"/>
    <w:rsid w:val="12A00D44"/>
    <w:rsid w:val="12A27B98"/>
    <w:rsid w:val="12E05707"/>
    <w:rsid w:val="12E73FB6"/>
    <w:rsid w:val="12E74482"/>
    <w:rsid w:val="12F20B80"/>
    <w:rsid w:val="137162AA"/>
    <w:rsid w:val="13937542"/>
    <w:rsid w:val="13A22FD7"/>
    <w:rsid w:val="14304315"/>
    <w:rsid w:val="144D417B"/>
    <w:rsid w:val="146B27F9"/>
    <w:rsid w:val="148F2C4F"/>
    <w:rsid w:val="14E418A1"/>
    <w:rsid w:val="15364891"/>
    <w:rsid w:val="15679071"/>
    <w:rsid w:val="157B88C6"/>
    <w:rsid w:val="15AD6917"/>
    <w:rsid w:val="15CC1376"/>
    <w:rsid w:val="160D25BF"/>
    <w:rsid w:val="1614310C"/>
    <w:rsid w:val="1650AB3B"/>
    <w:rsid w:val="16787FDB"/>
    <w:rsid w:val="16881E18"/>
    <w:rsid w:val="16EDEF7B"/>
    <w:rsid w:val="170415B6"/>
    <w:rsid w:val="174036FE"/>
    <w:rsid w:val="17566B6A"/>
    <w:rsid w:val="1769B94D"/>
    <w:rsid w:val="17776028"/>
    <w:rsid w:val="17EC59F1"/>
    <w:rsid w:val="18173B69"/>
    <w:rsid w:val="1821D572"/>
    <w:rsid w:val="185A185A"/>
    <w:rsid w:val="1889BFDC"/>
    <w:rsid w:val="189847AF"/>
    <w:rsid w:val="19405253"/>
    <w:rsid w:val="194AF5A7"/>
    <w:rsid w:val="194D8F69"/>
    <w:rsid w:val="1953B785"/>
    <w:rsid w:val="1A0F6D67"/>
    <w:rsid w:val="1A4A37CD"/>
    <w:rsid w:val="1A89F4C9"/>
    <w:rsid w:val="1A9DE436"/>
    <w:rsid w:val="1ABE0EF0"/>
    <w:rsid w:val="1AC70EC4"/>
    <w:rsid w:val="1ACE5916"/>
    <w:rsid w:val="1AD191BE"/>
    <w:rsid w:val="1AF7FCDB"/>
    <w:rsid w:val="1B17081F"/>
    <w:rsid w:val="1B7F8E6E"/>
    <w:rsid w:val="1BC60178"/>
    <w:rsid w:val="1BDD2AE9"/>
    <w:rsid w:val="1C1F3AD6"/>
    <w:rsid w:val="1DB701CD"/>
    <w:rsid w:val="1DC05398"/>
    <w:rsid w:val="1DC68394"/>
    <w:rsid w:val="1E00CE4F"/>
    <w:rsid w:val="1E0B1CBC"/>
    <w:rsid w:val="1EA10E31"/>
    <w:rsid w:val="1EA4051E"/>
    <w:rsid w:val="1ECF3D44"/>
    <w:rsid w:val="1F6869CF"/>
    <w:rsid w:val="1F961010"/>
    <w:rsid w:val="1FBAAE0A"/>
    <w:rsid w:val="1FD8DF07"/>
    <w:rsid w:val="1FEB9BF7"/>
    <w:rsid w:val="20453AB7"/>
    <w:rsid w:val="207623AA"/>
    <w:rsid w:val="20B862AF"/>
    <w:rsid w:val="20D91D5A"/>
    <w:rsid w:val="21032E75"/>
    <w:rsid w:val="21191F50"/>
    <w:rsid w:val="211E6298"/>
    <w:rsid w:val="21205999"/>
    <w:rsid w:val="2124EE5D"/>
    <w:rsid w:val="21AC7E5B"/>
    <w:rsid w:val="21BBD74C"/>
    <w:rsid w:val="21F95A35"/>
    <w:rsid w:val="21FD1912"/>
    <w:rsid w:val="2230A222"/>
    <w:rsid w:val="22374C5B"/>
    <w:rsid w:val="225AF07D"/>
    <w:rsid w:val="22856BE5"/>
    <w:rsid w:val="22D69404"/>
    <w:rsid w:val="22DCE610"/>
    <w:rsid w:val="2366ACDD"/>
    <w:rsid w:val="2404008A"/>
    <w:rsid w:val="2406C8E8"/>
    <w:rsid w:val="2439531F"/>
    <w:rsid w:val="248ECEC1"/>
    <w:rsid w:val="2492EDFB"/>
    <w:rsid w:val="249595D4"/>
    <w:rsid w:val="249E8422"/>
    <w:rsid w:val="24B759A3"/>
    <w:rsid w:val="24BE4734"/>
    <w:rsid w:val="252E7526"/>
    <w:rsid w:val="25413A65"/>
    <w:rsid w:val="2587663B"/>
    <w:rsid w:val="25DC18E2"/>
    <w:rsid w:val="26217F1C"/>
    <w:rsid w:val="2632A662"/>
    <w:rsid w:val="264093F5"/>
    <w:rsid w:val="26606E2D"/>
    <w:rsid w:val="2662AF94"/>
    <w:rsid w:val="271993F4"/>
    <w:rsid w:val="271F3905"/>
    <w:rsid w:val="274BAC22"/>
    <w:rsid w:val="275E11BA"/>
    <w:rsid w:val="277BD1CD"/>
    <w:rsid w:val="27E47250"/>
    <w:rsid w:val="2820A990"/>
    <w:rsid w:val="29097D18"/>
    <w:rsid w:val="294382D0"/>
    <w:rsid w:val="29998532"/>
    <w:rsid w:val="299B1137"/>
    <w:rsid w:val="29B8C40F"/>
    <w:rsid w:val="29E09189"/>
    <w:rsid w:val="29E730F2"/>
    <w:rsid w:val="29EE75E7"/>
    <w:rsid w:val="29F47298"/>
    <w:rsid w:val="2A82E83D"/>
    <w:rsid w:val="2B4450D9"/>
    <w:rsid w:val="2B5870E1"/>
    <w:rsid w:val="2B5954EE"/>
    <w:rsid w:val="2B666DFC"/>
    <w:rsid w:val="2BF1ECE1"/>
    <w:rsid w:val="2C179561"/>
    <w:rsid w:val="2C66CA88"/>
    <w:rsid w:val="2C8CE3D1"/>
    <w:rsid w:val="2CE3326D"/>
    <w:rsid w:val="2D035EE8"/>
    <w:rsid w:val="2D123E14"/>
    <w:rsid w:val="2D2D3086"/>
    <w:rsid w:val="2D3C0CBD"/>
    <w:rsid w:val="2DD53757"/>
    <w:rsid w:val="2DE20B16"/>
    <w:rsid w:val="2E1E69C7"/>
    <w:rsid w:val="2E3043F9"/>
    <w:rsid w:val="2E3C314C"/>
    <w:rsid w:val="2E500105"/>
    <w:rsid w:val="2E54991C"/>
    <w:rsid w:val="2E6A7C45"/>
    <w:rsid w:val="2EF4D678"/>
    <w:rsid w:val="2F2856AE"/>
    <w:rsid w:val="2F594148"/>
    <w:rsid w:val="2F5FE165"/>
    <w:rsid w:val="2F6078DD"/>
    <w:rsid w:val="2FC30543"/>
    <w:rsid w:val="2FF058EF"/>
    <w:rsid w:val="2FF912DA"/>
    <w:rsid w:val="30061F51"/>
    <w:rsid w:val="3008B5DA"/>
    <w:rsid w:val="300C951E"/>
    <w:rsid w:val="30246CFE"/>
    <w:rsid w:val="30D2341C"/>
    <w:rsid w:val="313E640A"/>
    <w:rsid w:val="31D49C3B"/>
    <w:rsid w:val="324EB372"/>
    <w:rsid w:val="32AE8193"/>
    <w:rsid w:val="32EA5306"/>
    <w:rsid w:val="330498C0"/>
    <w:rsid w:val="33052371"/>
    <w:rsid w:val="33653447"/>
    <w:rsid w:val="33C72D0B"/>
    <w:rsid w:val="34282FBE"/>
    <w:rsid w:val="345FED58"/>
    <w:rsid w:val="3487EB72"/>
    <w:rsid w:val="34976A43"/>
    <w:rsid w:val="352C6557"/>
    <w:rsid w:val="3543E237"/>
    <w:rsid w:val="35A4402B"/>
    <w:rsid w:val="35E4552C"/>
    <w:rsid w:val="35EC6FDC"/>
    <w:rsid w:val="35F4919F"/>
    <w:rsid w:val="367D6E13"/>
    <w:rsid w:val="367D806A"/>
    <w:rsid w:val="36BB217C"/>
    <w:rsid w:val="36E32993"/>
    <w:rsid w:val="371FD14B"/>
    <w:rsid w:val="37973079"/>
    <w:rsid w:val="37B3992E"/>
    <w:rsid w:val="37BF554D"/>
    <w:rsid w:val="37C43746"/>
    <w:rsid w:val="389DA9CE"/>
    <w:rsid w:val="38B0558A"/>
    <w:rsid w:val="38E6A3FA"/>
    <w:rsid w:val="38E93D1C"/>
    <w:rsid w:val="3915A57A"/>
    <w:rsid w:val="393450B1"/>
    <w:rsid w:val="3952138E"/>
    <w:rsid w:val="39735435"/>
    <w:rsid w:val="398354C3"/>
    <w:rsid w:val="39892057"/>
    <w:rsid w:val="39C685C3"/>
    <w:rsid w:val="3A3CB08E"/>
    <w:rsid w:val="3A46086D"/>
    <w:rsid w:val="3A951318"/>
    <w:rsid w:val="3AB4DA72"/>
    <w:rsid w:val="3ADC5D8F"/>
    <w:rsid w:val="3B15012A"/>
    <w:rsid w:val="3B16386A"/>
    <w:rsid w:val="3B853EED"/>
    <w:rsid w:val="3B93CF32"/>
    <w:rsid w:val="3BBDDB5E"/>
    <w:rsid w:val="3BE101B5"/>
    <w:rsid w:val="3BF2C4FF"/>
    <w:rsid w:val="3C32B6F7"/>
    <w:rsid w:val="3C54C473"/>
    <w:rsid w:val="3C6A2C17"/>
    <w:rsid w:val="3C7A6D14"/>
    <w:rsid w:val="3C99272B"/>
    <w:rsid w:val="3CCD01CF"/>
    <w:rsid w:val="3D3D6942"/>
    <w:rsid w:val="3D481224"/>
    <w:rsid w:val="3D556A0C"/>
    <w:rsid w:val="3D6D964A"/>
    <w:rsid w:val="3D9B2E6B"/>
    <w:rsid w:val="3DADFAD1"/>
    <w:rsid w:val="3E16D374"/>
    <w:rsid w:val="3E95056F"/>
    <w:rsid w:val="3F0B42FE"/>
    <w:rsid w:val="3F3E7A57"/>
    <w:rsid w:val="3F64F78B"/>
    <w:rsid w:val="3FA76D70"/>
    <w:rsid w:val="3FBBB65B"/>
    <w:rsid w:val="4007D110"/>
    <w:rsid w:val="4081C56C"/>
    <w:rsid w:val="40C9DC6C"/>
    <w:rsid w:val="410C9670"/>
    <w:rsid w:val="41361556"/>
    <w:rsid w:val="41803080"/>
    <w:rsid w:val="41A3A171"/>
    <w:rsid w:val="41A983A3"/>
    <w:rsid w:val="41B3C28B"/>
    <w:rsid w:val="421E6FBD"/>
    <w:rsid w:val="4221534B"/>
    <w:rsid w:val="42332D7D"/>
    <w:rsid w:val="42397F89"/>
    <w:rsid w:val="4264D73C"/>
    <w:rsid w:val="4269CBA1"/>
    <w:rsid w:val="429F18BC"/>
    <w:rsid w:val="42E1BEBC"/>
    <w:rsid w:val="43B04A96"/>
    <w:rsid w:val="43DD421D"/>
    <w:rsid w:val="43DE1CC6"/>
    <w:rsid w:val="440F5184"/>
    <w:rsid w:val="44770464"/>
    <w:rsid w:val="4495DE6F"/>
    <w:rsid w:val="44C1243A"/>
    <w:rsid w:val="44FE9462"/>
    <w:rsid w:val="450455E1"/>
    <w:rsid w:val="452B91E4"/>
    <w:rsid w:val="453A6C26"/>
    <w:rsid w:val="45845761"/>
    <w:rsid w:val="45A8E7AD"/>
    <w:rsid w:val="45E52352"/>
    <w:rsid w:val="4601FE95"/>
    <w:rsid w:val="4616CFD9"/>
    <w:rsid w:val="4647F07E"/>
    <w:rsid w:val="466B26C4"/>
    <w:rsid w:val="469167E4"/>
    <w:rsid w:val="469C1DB0"/>
    <w:rsid w:val="469F0246"/>
    <w:rsid w:val="46A02642"/>
    <w:rsid w:val="46BD7C60"/>
    <w:rsid w:val="4725E4C8"/>
    <w:rsid w:val="47369355"/>
    <w:rsid w:val="476E1797"/>
    <w:rsid w:val="47C0F15C"/>
    <w:rsid w:val="47CB3809"/>
    <w:rsid w:val="47CE3F9B"/>
    <w:rsid w:val="47DB9B08"/>
    <w:rsid w:val="480280EF"/>
    <w:rsid w:val="48198CB2"/>
    <w:rsid w:val="481B8AE6"/>
    <w:rsid w:val="487B0DCA"/>
    <w:rsid w:val="48825A15"/>
    <w:rsid w:val="48AAAF0E"/>
    <w:rsid w:val="48F410F0"/>
    <w:rsid w:val="49202230"/>
    <w:rsid w:val="49202289"/>
    <w:rsid w:val="494D2A7A"/>
    <w:rsid w:val="49B28434"/>
    <w:rsid w:val="4A14080B"/>
    <w:rsid w:val="4A471299"/>
    <w:rsid w:val="4A9598EF"/>
    <w:rsid w:val="4AA04EEA"/>
    <w:rsid w:val="4AB5EE67"/>
    <w:rsid w:val="4ACDE7D4"/>
    <w:rsid w:val="4AE2EBE9"/>
    <w:rsid w:val="4B003562"/>
    <w:rsid w:val="4B131099"/>
    <w:rsid w:val="4C4104CC"/>
    <w:rsid w:val="4CAF0C2B"/>
    <w:rsid w:val="4CC21806"/>
    <w:rsid w:val="4D0CE620"/>
    <w:rsid w:val="4D0F3906"/>
    <w:rsid w:val="4D3F34A9"/>
    <w:rsid w:val="4D7380E1"/>
    <w:rsid w:val="4D741D6F"/>
    <w:rsid w:val="4DE6A5A5"/>
    <w:rsid w:val="4E012F45"/>
    <w:rsid w:val="4E066856"/>
    <w:rsid w:val="4E565C5A"/>
    <w:rsid w:val="4EA0DE8C"/>
    <w:rsid w:val="4EAB6AF5"/>
    <w:rsid w:val="4F0C882A"/>
    <w:rsid w:val="4F53017F"/>
    <w:rsid w:val="4F5357EF"/>
    <w:rsid w:val="4F786249"/>
    <w:rsid w:val="4F96A8EA"/>
    <w:rsid w:val="4FA622CD"/>
    <w:rsid w:val="500721AD"/>
    <w:rsid w:val="502118F8"/>
    <w:rsid w:val="502A7C8C"/>
    <w:rsid w:val="503007F4"/>
    <w:rsid w:val="5053D897"/>
    <w:rsid w:val="5065F520"/>
    <w:rsid w:val="506D3CB0"/>
    <w:rsid w:val="507A6B06"/>
    <w:rsid w:val="50840E9C"/>
    <w:rsid w:val="50D7BE19"/>
    <w:rsid w:val="50DF0A0C"/>
    <w:rsid w:val="515A34A3"/>
    <w:rsid w:val="516B9DF8"/>
    <w:rsid w:val="51707FCE"/>
    <w:rsid w:val="51D2FA91"/>
    <w:rsid w:val="52A0E783"/>
    <w:rsid w:val="52D797F8"/>
    <w:rsid w:val="52D8A661"/>
    <w:rsid w:val="52F085DD"/>
    <w:rsid w:val="53ED503F"/>
    <w:rsid w:val="54629229"/>
    <w:rsid w:val="549748D0"/>
    <w:rsid w:val="54A78918"/>
    <w:rsid w:val="54BA3262"/>
    <w:rsid w:val="54CE0CC3"/>
    <w:rsid w:val="5543BBA3"/>
    <w:rsid w:val="555E808C"/>
    <w:rsid w:val="56201179"/>
    <w:rsid w:val="562A461C"/>
    <w:rsid w:val="567CC0AA"/>
    <w:rsid w:val="56A55DB6"/>
    <w:rsid w:val="56BFA832"/>
    <w:rsid w:val="56FEFD8B"/>
    <w:rsid w:val="573FD340"/>
    <w:rsid w:val="574DDD29"/>
    <w:rsid w:val="57553607"/>
    <w:rsid w:val="576CD0C2"/>
    <w:rsid w:val="57832FAD"/>
    <w:rsid w:val="57C9C11E"/>
    <w:rsid w:val="57ED2006"/>
    <w:rsid w:val="57F560AD"/>
    <w:rsid w:val="581D5A3F"/>
    <w:rsid w:val="582906BF"/>
    <w:rsid w:val="583A3EB3"/>
    <w:rsid w:val="585A07F3"/>
    <w:rsid w:val="58F00A49"/>
    <w:rsid w:val="58F6E2A9"/>
    <w:rsid w:val="58FB01D4"/>
    <w:rsid w:val="5921532F"/>
    <w:rsid w:val="592E7B68"/>
    <w:rsid w:val="593F3A20"/>
    <w:rsid w:val="597D07B9"/>
    <w:rsid w:val="5982D9B1"/>
    <w:rsid w:val="59976031"/>
    <w:rsid w:val="59F3530B"/>
    <w:rsid w:val="5A80C24E"/>
    <w:rsid w:val="5A9509A3"/>
    <w:rsid w:val="5ACA449B"/>
    <w:rsid w:val="5B905D49"/>
    <w:rsid w:val="5BB23A11"/>
    <w:rsid w:val="5C373647"/>
    <w:rsid w:val="5C38BA01"/>
    <w:rsid w:val="5C395FB5"/>
    <w:rsid w:val="5C466D37"/>
    <w:rsid w:val="5C503314"/>
    <w:rsid w:val="5C5F2A9B"/>
    <w:rsid w:val="5C6813B9"/>
    <w:rsid w:val="5CA700D2"/>
    <w:rsid w:val="5CF07506"/>
    <w:rsid w:val="5CF60394"/>
    <w:rsid w:val="5D1E70BA"/>
    <w:rsid w:val="5D2C01A8"/>
    <w:rsid w:val="5D3CAAAF"/>
    <w:rsid w:val="5D9FCA8B"/>
    <w:rsid w:val="5DAB6D62"/>
    <w:rsid w:val="5DB56DB8"/>
    <w:rsid w:val="5ECAB7D9"/>
    <w:rsid w:val="5EE9295B"/>
    <w:rsid w:val="5EF97A23"/>
    <w:rsid w:val="5F182E65"/>
    <w:rsid w:val="5F932612"/>
    <w:rsid w:val="5F942A74"/>
    <w:rsid w:val="5FE2ED94"/>
    <w:rsid w:val="5FF05C10"/>
    <w:rsid w:val="601A1B7F"/>
    <w:rsid w:val="601BC98C"/>
    <w:rsid w:val="60A78013"/>
    <w:rsid w:val="60BFAC51"/>
    <w:rsid w:val="60C127E5"/>
    <w:rsid w:val="610FF7F1"/>
    <w:rsid w:val="61196642"/>
    <w:rsid w:val="612BF502"/>
    <w:rsid w:val="61378AB6"/>
    <w:rsid w:val="617E2FF6"/>
    <w:rsid w:val="61961902"/>
    <w:rsid w:val="6199B3D2"/>
    <w:rsid w:val="61A20D5C"/>
    <w:rsid w:val="61C31684"/>
    <w:rsid w:val="61CA1D06"/>
    <w:rsid w:val="620B6882"/>
    <w:rsid w:val="62261ED7"/>
    <w:rsid w:val="62369D80"/>
    <w:rsid w:val="627F08F9"/>
    <w:rsid w:val="62848643"/>
    <w:rsid w:val="62A30992"/>
    <w:rsid w:val="631D49A2"/>
    <w:rsid w:val="632092DD"/>
    <w:rsid w:val="6361252E"/>
    <w:rsid w:val="6377A9A3"/>
    <w:rsid w:val="63F6EFD4"/>
    <w:rsid w:val="6452EFB6"/>
    <w:rsid w:val="6464C408"/>
    <w:rsid w:val="649C19B6"/>
    <w:rsid w:val="649E4F64"/>
    <w:rsid w:val="6547CF77"/>
    <w:rsid w:val="65736952"/>
    <w:rsid w:val="659E0998"/>
    <w:rsid w:val="65AD2577"/>
    <w:rsid w:val="660109FC"/>
    <w:rsid w:val="667426D6"/>
    <w:rsid w:val="6682178D"/>
    <w:rsid w:val="66BA5D83"/>
    <w:rsid w:val="66BF0C69"/>
    <w:rsid w:val="6746ACD1"/>
    <w:rsid w:val="67C878D0"/>
    <w:rsid w:val="67F8F0CC"/>
    <w:rsid w:val="6804445B"/>
    <w:rsid w:val="6850AA69"/>
    <w:rsid w:val="68C571F9"/>
    <w:rsid w:val="68E155E2"/>
    <w:rsid w:val="69A710D7"/>
    <w:rsid w:val="69DA3B5F"/>
    <w:rsid w:val="69DCE9E2"/>
    <w:rsid w:val="6A3B8F24"/>
    <w:rsid w:val="6A40CAAA"/>
    <w:rsid w:val="6A9623B2"/>
    <w:rsid w:val="6AAF4644"/>
    <w:rsid w:val="6B032818"/>
    <w:rsid w:val="6B1D6FC3"/>
    <w:rsid w:val="6B30918E"/>
    <w:rsid w:val="6B4141DB"/>
    <w:rsid w:val="6B5A13A6"/>
    <w:rsid w:val="6B6373E0"/>
    <w:rsid w:val="6B8FFCAE"/>
    <w:rsid w:val="6BB15141"/>
    <w:rsid w:val="6C160236"/>
    <w:rsid w:val="6C1A1DF4"/>
    <w:rsid w:val="6C4626F7"/>
    <w:rsid w:val="6C5892F5"/>
    <w:rsid w:val="6C6CD26D"/>
    <w:rsid w:val="6CEF00AD"/>
    <w:rsid w:val="6D049A3B"/>
    <w:rsid w:val="6DFA63C9"/>
    <w:rsid w:val="6E3A908A"/>
    <w:rsid w:val="6E6526A0"/>
    <w:rsid w:val="6E6D58E2"/>
    <w:rsid w:val="6EA500C7"/>
    <w:rsid w:val="6F167EF9"/>
    <w:rsid w:val="6F203FE5"/>
    <w:rsid w:val="6F383952"/>
    <w:rsid w:val="6F8FCBCD"/>
    <w:rsid w:val="6FA22F00"/>
    <w:rsid w:val="6FBED825"/>
    <w:rsid w:val="6FE05A3E"/>
    <w:rsid w:val="700402B1"/>
    <w:rsid w:val="703EFD84"/>
    <w:rsid w:val="705A027E"/>
    <w:rsid w:val="70AD7502"/>
    <w:rsid w:val="70D5D410"/>
    <w:rsid w:val="70DE3276"/>
    <w:rsid w:val="70E06B43"/>
    <w:rsid w:val="7112420C"/>
    <w:rsid w:val="71F72EF0"/>
    <w:rsid w:val="72157A69"/>
    <w:rsid w:val="7288C7A4"/>
    <w:rsid w:val="7288EA90"/>
    <w:rsid w:val="72BA0DC9"/>
    <w:rsid w:val="738273FB"/>
    <w:rsid w:val="73B34DBE"/>
    <w:rsid w:val="73F1628F"/>
    <w:rsid w:val="742011CE"/>
    <w:rsid w:val="742D1D5F"/>
    <w:rsid w:val="74879B02"/>
    <w:rsid w:val="749B6FF9"/>
    <w:rsid w:val="74B1A78F"/>
    <w:rsid w:val="74E519D5"/>
    <w:rsid w:val="750C72BA"/>
    <w:rsid w:val="751ACCFA"/>
    <w:rsid w:val="75665603"/>
    <w:rsid w:val="757DAB02"/>
    <w:rsid w:val="759C6F01"/>
    <w:rsid w:val="75C746C0"/>
    <w:rsid w:val="75F2FD8A"/>
    <w:rsid w:val="75F7C12E"/>
    <w:rsid w:val="760035AD"/>
    <w:rsid w:val="76247CA2"/>
    <w:rsid w:val="7629495B"/>
    <w:rsid w:val="7629ADFF"/>
    <w:rsid w:val="7687C2F0"/>
    <w:rsid w:val="76F4B4BF"/>
    <w:rsid w:val="76F667BD"/>
    <w:rsid w:val="771D34EF"/>
    <w:rsid w:val="7764BE21"/>
    <w:rsid w:val="7782DDB1"/>
    <w:rsid w:val="779C060E"/>
    <w:rsid w:val="77B4A830"/>
    <w:rsid w:val="77B50CC6"/>
    <w:rsid w:val="77E248EA"/>
    <w:rsid w:val="77F8F718"/>
    <w:rsid w:val="780522F1"/>
    <w:rsid w:val="786B60C2"/>
    <w:rsid w:val="79008E82"/>
    <w:rsid w:val="7947C1C0"/>
    <w:rsid w:val="794CFAEE"/>
    <w:rsid w:val="7981E8CF"/>
    <w:rsid w:val="7987A7E4"/>
    <w:rsid w:val="79A05946"/>
    <w:rsid w:val="79E4E225"/>
    <w:rsid w:val="7A22568D"/>
    <w:rsid w:val="7A7BE8E1"/>
    <w:rsid w:val="7A81851F"/>
    <w:rsid w:val="7AD3A6D0"/>
    <w:rsid w:val="7B4E6E0D"/>
    <w:rsid w:val="7B6855F8"/>
    <w:rsid w:val="7B7A98AE"/>
    <w:rsid w:val="7BAD7EBD"/>
    <w:rsid w:val="7C1352C1"/>
    <w:rsid w:val="7C214FEE"/>
    <w:rsid w:val="7C39AE02"/>
    <w:rsid w:val="7C689802"/>
    <w:rsid w:val="7CB235BD"/>
    <w:rsid w:val="7CEB528B"/>
    <w:rsid w:val="7D686AA3"/>
    <w:rsid w:val="7DC2816E"/>
    <w:rsid w:val="7DC83408"/>
    <w:rsid w:val="7DCC6C87"/>
    <w:rsid w:val="7DF0BB47"/>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B75D3004-A672-4ED7-92D8-13C295EB7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F75"/>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semiHidden/>
    <w:unhideWhenUsed/>
    <w:qFormat/>
    <w:rsid w:val="00DE650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3"/>
      </w:numPr>
      <w:adjustRightInd w:val="0"/>
      <w:snapToGrid w:val="0"/>
      <w:spacing w:before="120"/>
      <w:jc w:val="left"/>
      <w:outlineLvl w:val="0"/>
    </w:pPr>
    <w:rPr>
      <w:rFonts w:eastAsia="MS Mincho" w:cs="Arial"/>
      <w:b/>
      <w:sz w:val="28"/>
      <w:lang w:val="en-US"/>
    </w:rPr>
  </w:style>
  <w:style w:type="paragraph" w:customStyle="1" w:styleId="h3a">
    <w:name w:val="h3a"/>
    <w:basedOn w:val="h3"/>
    <w:next w:val="Normal"/>
    <w:qFormat/>
    <w:rsid w:val="006601B6"/>
    <w:pPr>
      <w:numPr>
        <w:ilvl w:val="3"/>
      </w:numPr>
      <w:ind w:hanging="360"/>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4"/>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4"/>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95870"/>
    <w:pPr>
      <w:keepNext/>
      <w:keepLines/>
      <w:widowControl/>
      <w:spacing w:before="120" w:after="60" w:line="240" w:lineRule="auto"/>
      <w:jc w:val="center"/>
    </w:pPr>
    <w:rPr>
      <w:rFonts w:ascii="Times New Roman" w:hAnsi="Times New Roman"/>
      <w:b/>
      <w:sz w:val="24"/>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5"/>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ilvl w:val="1"/>
        <w:numId w:val="5"/>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ilvl w:val="2"/>
        <w:numId w:val="5"/>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ilvl w:val="3"/>
        <w:numId w:val="5"/>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ilvl w:val="4"/>
        <w:numId w:val="5"/>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semiHidden/>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6"/>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ilvl w:val="1"/>
        <w:numId w:val="6"/>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ilvl w:val="2"/>
        <w:numId w:val="6"/>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ilvl w:val="3"/>
        <w:numId w:val="6"/>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character" w:customStyle="1" w:styleId="apple-converted-space">
    <w:name w:val="apple-converted-space"/>
    <w:basedOn w:val="DefaultParagraphFon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03A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 w:id="1813596917">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orge.3gpp.org/rep/ivas-codec-pc/ivas-codec/-/wikis/uploads/" TargetMode="External"/><Relationship Id="rId18" Type="http://schemas.openxmlformats.org/officeDocument/2006/relationships/hyperlink" Target="https://forge.3gpp.org/rep/ivas-codec-pc/ivas-codec/-/wikis/uploads/41830a0248d83d81647619b0ca370fa1/Split_rendering_PC_call_presentation_11_05_2023.pdf" TargetMode="External"/><Relationship Id="rId26" Type="http://schemas.openxmlformats.org/officeDocument/2006/relationships/hyperlink" Target="https://forge.3gpp.org/rep/ivas-codec-pc/ivas-codec/-/wikis/uploads/5e6b8af4e416b98be771e669150a0d5d/20230216_Split_Rendering_CLDFB_Codec_xcheck1_FhG.pdf"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forge.3gpp.org/rep/ivas-codec-pc/ivas-codec/-/wikis/uploads/eecb89b63942af2164c4565d98bca501/2023_05_11_NokiaXCheck_0021_SplitRendering_V1.1.pdf" TargetMode="External"/><Relationship Id="rId34" Type="http://schemas.openxmlformats.org/officeDocument/2006/relationships/hyperlink" Target="https://forge.3gpp.org/rep/ivas-codec-pc/ivas-codec/-/wikis/Documentation/Split-Rendering"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forge.3gpp.org/rep/ivas-codec-pc/ivas-codec/-/wikis/Selection-Tests/Complexity-Evaluation" TargetMode="External"/><Relationship Id="rId25" Type="http://schemas.openxmlformats.org/officeDocument/2006/relationships/hyperlink" Target="https://forge.3gpp.org/rep/ivas-codec-pc/ivas-codec/-/wikis/uploads/a3040055823d398144c0cb85e329b725/20230228_Split_Rendering_Pose_correction_xcheck.pdf" TargetMode="External"/><Relationship Id="rId33" Type="http://schemas.openxmlformats.org/officeDocument/2006/relationships/hyperlink" Target="file:///C:\rep\ivas-codec-pc\ivas-codec\-\wikis\uploads\d15cc9784f2f7f2fe474bffa6eca17f4\Split_rendering_5G-IVAS_architecture.pdf"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javascript:openTdoc('https://portal.3gpp.org/ngppapp/CreateTdoc.aspx?mode=view&amp;contributionUid=SP-230167%27,%27SP-230167%27)" TargetMode="External"/><Relationship Id="rId20" Type="http://schemas.openxmlformats.org/officeDocument/2006/relationships/hyperlink" Target="https://forge.3gpp.org/rep/ivas-codec-pc/ivas-codec/-/wikis/uploads/8ee43ab9aef6392c9f0089e2604c6658/20230427_Split_Rendering_Pose_Correction_xcheck_HW.pdf" TargetMode="External"/><Relationship Id="rId29" Type="http://schemas.openxmlformats.org/officeDocument/2006/relationships/hyperlink" Target="https://forge.3gpp.org/rep/ivas-codec-pc/ivas-codec/-/wikis/uploads/29dd7c0ef3e3358fd474e9b1de69ef5e/LC3plus_Split_rendering_PC_call_presentation_11_05_2023.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forge.3gpp.org/rep/ivas-codec-pc/ivas-codec/-/wikis/uploads/c06a3b0f43a50bfd1f31526643dbc6a5/20230324_Split_Rendering_LC3plus.pdf" TargetMode="External"/><Relationship Id="rId32" Type="http://schemas.openxmlformats.org/officeDocument/2006/relationships/hyperlink" Target="file:///C:\rep\ivas-codec-pc\ivas-codec\-\wikis\uploads\822e30284f91e8823ff12f06205b08a0\Split_rendering_PC_call_presentation_complexity_update1.pdf"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javascript:openTdoc('https://portal.3gpp.org/ngppapp/CreateTdoc.aspx?mode=view&amp;contributionUid=SP-220608%27,%27SP-220608%27)" TargetMode="External"/><Relationship Id="rId23" Type="http://schemas.openxmlformats.org/officeDocument/2006/relationships/hyperlink" Target="https://forge.3gpp.org/rep/ivas-codec-pc/ivas-codec/-/wikis/uploads/48ca2e655276e53f1e4ee4514a34b103/20230413_Split_Rendering_CLDFB_Codec_xcheck_HW.pdf" TargetMode="External"/><Relationship Id="rId28" Type="http://schemas.openxmlformats.org/officeDocument/2006/relationships/hyperlink" Target="https://forge.3gpp.org/rep/ivas-codec-pc/ivas-codec/-/wikis/uploads/3e8f5214d8c6e0d5d97a336c1b47ae9e/20230406_Split_Rendering_LC3plus_v04.pdf"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forge.3gpp.org/rep/ivas-codec-pc/ivas-codec/-/wikis/uploads/7aae3cbf82765edee0a340432ea15fe5/Split_rendering_PC_call_presentation_24_03_2023_r2.pdf" TargetMode="External"/><Relationship Id="rId31" Type="http://schemas.openxmlformats.org/officeDocument/2006/relationships/hyperlink" Target="file:///C:\rep\ivas-codec-pc\ivas-codec\-\wikis\uploads\afbe9c0cb9f9f749167d9e7a0394ec6a\Split_rendering_PC_call_presentation_update1.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forge.3gpp.org/rep/ivas-codec-pc/ivas-codec/-/wikis/uploads/" TargetMode="External"/><Relationship Id="rId22" Type="http://schemas.openxmlformats.org/officeDocument/2006/relationships/hyperlink" Target="https://forge.3gpp.org/rep/ivas-codec-pc/ivas-codec/-/wikis/uploads/754e42367444052aca3bf87b938a07b9/split_rendering_complexity_nokia_20230420.pdf" TargetMode="External"/><Relationship Id="rId27" Type="http://schemas.openxmlformats.org/officeDocument/2006/relationships/hyperlink" Target="https://forge.3gpp.org/rep/ivas-codec-pc/ivas-codec/-/wikis/uploads/c06a3b0f43a50bfd1f31526643dbc6a5/20230324_Split_Rendering_LC3plus.pdf" TargetMode="External"/><Relationship Id="rId30" Type="http://schemas.openxmlformats.org/officeDocument/2006/relationships/hyperlink" Target="file:///C:\rep\ivas-codec-pc\ivas-codec\-\wikis\uploads\614fddbaa0f7fbfce0a8193883f35b82\Split_rendering_Dolby.pdf" TargetMode="External"/><Relationship Id="rId35"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388D1D7-5328-41E3-9609-4B85F66F1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7E18BD-0DEB-A646-9A5D-E86D83938C8C}">
  <ds:schemaRefs>
    <ds:schemaRef ds:uri="http://schemas.openxmlformats.org/officeDocument/2006/bibliography"/>
  </ds:schemaRefs>
</ds:datastoreItem>
</file>

<file path=customXml/itemProps5.xml><?xml version="1.0" encoding="utf-8"?>
<ds:datastoreItem xmlns:ds="http://schemas.openxmlformats.org/officeDocument/2006/customXml" ds:itemID="{FDCB7454-DD30-46B4-AF36-9D43F504E62B}">
  <ds:schemaRef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26f0bbf1-011d-41ad-a97e-d4443fa4eb83"/>
    <ds:schemaRef ds:uri="http://schemas.microsoft.com/office/2006/metadata/properties"/>
    <ds:schemaRef ds:uri="cf87e25c-bc50-48f1-ac42-bbb0a7c748c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2005</Words>
  <Characters>16135</Characters>
  <Application>Microsoft Office Word</Application>
  <DocSecurity>0</DocSecurity>
  <Lines>134</Lines>
  <Paragraphs>36</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18104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Tyagi, Rishabh</cp:lastModifiedBy>
  <cp:revision>25</cp:revision>
  <cp:lastPrinted>2011-02-16T05:19:00Z</cp:lastPrinted>
  <dcterms:created xsi:type="dcterms:W3CDTF">2024-03-26T03:01:00Z</dcterms:created>
  <dcterms:modified xsi:type="dcterms:W3CDTF">2024-04-03T09:32:00Z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0x010100AA98A4A2AA94834B850239CD82EF333E</vt:lpwstr>
  </property>
  <property fmtid="{D5CDD505-2E9C-101B-9397-08002B2CF9AE}" pid="8" name="MediaServiceImageTags">
    <vt:lpwstr/>
  </property>
</Properties>
</file>